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82" w:rsidRDefault="009D0182"/>
    <w:tbl>
      <w:tblPr>
        <w:tblStyle w:val="Tabelraster"/>
        <w:tblW w:w="0" w:type="auto"/>
        <w:tblLook w:val="04A0"/>
      </w:tblPr>
      <w:tblGrid>
        <w:gridCol w:w="2376"/>
        <w:gridCol w:w="6836"/>
      </w:tblGrid>
      <w:tr w:rsidR="009D0182" w:rsidTr="009D0182">
        <w:tc>
          <w:tcPr>
            <w:tcW w:w="9212" w:type="dxa"/>
            <w:gridSpan w:val="2"/>
            <w:vAlign w:val="center"/>
          </w:tcPr>
          <w:p w:rsidR="009D0182" w:rsidRPr="009D0182" w:rsidRDefault="009D0182" w:rsidP="009D0182">
            <w:pPr>
              <w:pStyle w:val="Normaalweb"/>
              <w:jc w:val="center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9D0182">
              <w:rPr>
                <w:rFonts w:ascii="Arial" w:hAnsi="Arial" w:cs="Arial"/>
                <w:b/>
                <w:bCs/>
                <w:sz w:val="20"/>
                <w:szCs w:val="28"/>
              </w:rPr>
              <w:t>Beoordelingsformulier leerling-werknemer Sectorinstituut Transport en Logistiek</w:t>
            </w:r>
          </w:p>
        </w:tc>
      </w:tr>
      <w:tr w:rsidR="00EB56DE" w:rsidTr="00667E52">
        <w:tc>
          <w:tcPr>
            <w:tcW w:w="2376" w:type="dxa"/>
            <w:vAlign w:val="center"/>
          </w:tcPr>
          <w:p w:rsidR="00EB56DE" w:rsidRPr="00B62CB6" w:rsidRDefault="00EB56DE" w:rsidP="00667E52">
            <w:pPr>
              <w:rPr>
                <w:rFonts w:cs="Arial"/>
                <w:sz w:val="20"/>
                <w:szCs w:val="20"/>
              </w:rPr>
            </w:pPr>
            <w:r w:rsidRPr="00B62CB6">
              <w:rPr>
                <w:rFonts w:cs="Arial"/>
                <w:sz w:val="20"/>
                <w:szCs w:val="20"/>
              </w:rPr>
              <w:t>Datum:</w:t>
            </w:r>
          </w:p>
        </w:tc>
        <w:tc>
          <w:tcPr>
            <w:tcW w:w="6836" w:type="dxa"/>
          </w:tcPr>
          <w:p w:rsidR="00EB56DE" w:rsidRPr="00B62CB6" w:rsidRDefault="00EB56DE">
            <w:pPr>
              <w:rPr>
                <w:rFonts w:cs="Arial"/>
                <w:sz w:val="20"/>
                <w:szCs w:val="20"/>
              </w:rPr>
            </w:pPr>
          </w:p>
        </w:tc>
      </w:tr>
      <w:tr w:rsidR="00EB56DE" w:rsidTr="00667E52">
        <w:tc>
          <w:tcPr>
            <w:tcW w:w="2376" w:type="dxa"/>
            <w:vAlign w:val="center"/>
          </w:tcPr>
          <w:p w:rsidR="00EB56DE" w:rsidRPr="00B62CB6" w:rsidRDefault="00EB56DE" w:rsidP="00667E52">
            <w:pPr>
              <w:rPr>
                <w:rFonts w:cs="Arial"/>
                <w:sz w:val="20"/>
                <w:szCs w:val="20"/>
              </w:rPr>
            </w:pPr>
            <w:r w:rsidRPr="00B62CB6">
              <w:rPr>
                <w:rFonts w:cs="Arial"/>
                <w:sz w:val="20"/>
                <w:szCs w:val="20"/>
              </w:rPr>
              <w:t>Naam leerbedrijf :</w:t>
            </w:r>
          </w:p>
        </w:tc>
        <w:tc>
          <w:tcPr>
            <w:tcW w:w="6836" w:type="dxa"/>
          </w:tcPr>
          <w:p w:rsidR="00EB56DE" w:rsidRPr="00B62CB6" w:rsidRDefault="00EB56DE">
            <w:pPr>
              <w:rPr>
                <w:rFonts w:cs="Arial"/>
                <w:sz w:val="20"/>
                <w:szCs w:val="20"/>
              </w:rPr>
            </w:pPr>
          </w:p>
        </w:tc>
      </w:tr>
      <w:tr w:rsidR="00EB56DE" w:rsidTr="00667E52">
        <w:tc>
          <w:tcPr>
            <w:tcW w:w="2376" w:type="dxa"/>
            <w:vAlign w:val="center"/>
          </w:tcPr>
          <w:p w:rsidR="00EB56DE" w:rsidRPr="00B62CB6" w:rsidRDefault="003A0B23" w:rsidP="00667E52">
            <w:pPr>
              <w:rPr>
                <w:rFonts w:cs="Arial"/>
                <w:sz w:val="20"/>
                <w:szCs w:val="20"/>
              </w:rPr>
            </w:pPr>
            <w:r w:rsidRPr="00B62CB6">
              <w:rPr>
                <w:rFonts w:cs="Arial"/>
                <w:sz w:val="20"/>
                <w:szCs w:val="20"/>
              </w:rPr>
              <w:t xml:space="preserve">Praktijkopleider: </w:t>
            </w:r>
          </w:p>
        </w:tc>
        <w:tc>
          <w:tcPr>
            <w:tcW w:w="6836" w:type="dxa"/>
          </w:tcPr>
          <w:p w:rsidR="00EB56DE" w:rsidRPr="00B62CB6" w:rsidRDefault="00EB56DE">
            <w:pPr>
              <w:rPr>
                <w:rFonts w:cs="Arial"/>
                <w:sz w:val="20"/>
                <w:szCs w:val="20"/>
              </w:rPr>
            </w:pPr>
          </w:p>
        </w:tc>
      </w:tr>
      <w:tr w:rsidR="00EB56DE" w:rsidTr="00667E52">
        <w:trPr>
          <w:trHeight w:val="70"/>
        </w:trPr>
        <w:tc>
          <w:tcPr>
            <w:tcW w:w="2376" w:type="dxa"/>
            <w:vAlign w:val="center"/>
          </w:tcPr>
          <w:p w:rsidR="00EB56DE" w:rsidRPr="00B62CB6" w:rsidRDefault="003A0B23" w:rsidP="00667E52">
            <w:pPr>
              <w:rPr>
                <w:rFonts w:cs="Arial"/>
                <w:sz w:val="20"/>
                <w:szCs w:val="20"/>
              </w:rPr>
            </w:pPr>
            <w:r w:rsidRPr="00B62CB6">
              <w:rPr>
                <w:rFonts w:cs="Arial"/>
                <w:sz w:val="20"/>
                <w:szCs w:val="20"/>
              </w:rPr>
              <w:t xml:space="preserve">Naam leerling: </w:t>
            </w:r>
          </w:p>
        </w:tc>
        <w:tc>
          <w:tcPr>
            <w:tcW w:w="6836" w:type="dxa"/>
          </w:tcPr>
          <w:p w:rsidR="00EB56DE" w:rsidRPr="00B62CB6" w:rsidRDefault="00EB56DE">
            <w:pPr>
              <w:rPr>
                <w:rFonts w:cs="Arial"/>
                <w:sz w:val="20"/>
                <w:szCs w:val="20"/>
              </w:rPr>
            </w:pPr>
          </w:p>
        </w:tc>
      </w:tr>
      <w:tr w:rsidR="00EB56DE" w:rsidTr="00667E52">
        <w:tc>
          <w:tcPr>
            <w:tcW w:w="2376" w:type="dxa"/>
            <w:vAlign w:val="center"/>
          </w:tcPr>
          <w:p w:rsidR="00EB56DE" w:rsidRPr="00B62CB6" w:rsidRDefault="006A3D57" w:rsidP="00667E52">
            <w:pPr>
              <w:rPr>
                <w:rFonts w:cs="Arial"/>
                <w:sz w:val="20"/>
                <w:szCs w:val="20"/>
              </w:rPr>
            </w:pPr>
            <w:r w:rsidRPr="00B62CB6">
              <w:rPr>
                <w:rFonts w:cs="Arial"/>
                <w:sz w:val="20"/>
                <w:szCs w:val="20"/>
              </w:rPr>
              <w:t>Geboortedatum leerling</w:t>
            </w:r>
            <w:r w:rsidR="00B62CB6">
              <w:rPr>
                <w:rFonts w:cs="Arial"/>
                <w:sz w:val="20"/>
                <w:szCs w:val="20"/>
              </w:rPr>
              <w:t>:</w:t>
            </w:r>
            <w:r w:rsidRPr="00B62CB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836" w:type="dxa"/>
          </w:tcPr>
          <w:p w:rsidR="00EB56DE" w:rsidRPr="00B62CB6" w:rsidRDefault="00EB56DE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EB56DE" w:rsidRDefault="00EB56DE"/>
    <w:tbl>
      <w:tblPr>
        <w:tblStyle w:val="Tabelraster"/>
        <w:tblW w:w="0" w:type="auto"/>
        <w:jc w:val="center"/>
        <w:tblLook w:val="04A0"/>
      </w:tblPr>
      <w:tblGrid>
        <w:gridCol w:w="9212"/>
      </w:tblGrid>
      <w:tr w:rsidR="006A3D57" w:rsidTr="00EB0E08">
        <w:trPr>
          <w:jc w:val="center"/>
        </w:trPr>
        <w:tc>
          <w:tcPr>
            <w:tcW w:w="9212" w:type="dxa"/>
            <w:vAlign w:val="bottom"/>
          </w:tcPr>
          <w:p w:rsidR="006A3D57" w:rsidRPr="006A3D57" w:rsidRDefault="006A3D57" w:rsidP="00EB0E08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Beoordeling leerbedrijf </w:t>
            </w:r>
            <w:r>
              <w:rPr>
                <w:rFonts w:cs="Arial"/>
                <w:b/>
                <w:bCs/>
                <w:sz w:val="20"/>
                <w:szCs w:val="20"/>
              </w:rPr>
              <w:br/>
            </w:r>
            <w:r w:rsidRPr="006A3D57">
              <w:rPr>
                <w:rFonts w:cs="Arial"/>
                <w:b/>
                <w:bCs/>
                <w:sz w:val="20"/>
                <w:szCs w:val="20"/>
              </w:rPr>
              <w:t>O= Onvoldoende M= Matig  V= Voldoende G= Goed</w:t>
            </w:r>
          </w:p>
        </w:tc>
      </w:tr>
    </w:tbl>
    <w:p w:rsidR="003F6477" w:rsidRDefault="003F64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30"/>
        <w:gridCol w:w="5070"/>
        <w:gridCol w:w="947"/>
        <w:gridCol w:w="840"/>
        <w:gridCol w:w="825"/>
      </w:tblGrid>
      <w:tr w:rsidR="00F25E9F" w:rsidRPr="006A3D57" w:rsidTr="00EB0E08">
        <w:tc>
          <w:tcPr>
            <w:tcW w:w="830" w:type="pct"/>
          </w:tcPr>
          <w:p w:rsidR="00F25E9F" w:rsidRPr="006A3D57" w:rsidRDefault="00F25E9F" w:rsidP="00E25F12">
            <w:pPr>
              <w:rPr>
                <w:b/>
                <w:bCs/>
                <w:sz w:val="20"/>
              </w:rPr>
            </w:pPr>
            <w:r w:rsidRPr="006A3D57">
              <w:rPr>
                <w:b/>
                <w:bCs/>
                <w:sz w:val="20"/>
              </w:rPr>
              <w:t>Kerntaak 1</w:t>
            </w:r>
          </w:p>
        </w:tc>
        <w:tc>
          <w:tcPr>
            <w:tcW w:w="2752" w:type="pct"/>
          </w:tcPr>
          <w:p w:rsidR="00F25E9F" w:rsidRPr="006A3D57" w:rsidRDefault="00F25E9F" w:rsidP="00E25F1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6A3D57">
              <w:rPr>
                <w:rFonts w:cs="Arial"/>
                <w:b/>
                <w:bCs/>
                <w:sz w:val="20"/>
                <w:szCs w:val="20"/>
              </w:rPr>
              <w:t>Assisteert bij de ontvangst en opslag van goederen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:rsidR="00F25E9F" w:rsidRPr="006A3D57" w:rsidRDefault="006A3D57" w:rsidP="00F25E9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Start</w:t>
            </w:r>
            <w:r w:rsidR="00667E52">
              <w:rPr>
                <w:b/>
                <w:bCs/>
                <w:sz w:val="20"/>
              </w:rPr>
              <w:t xml:space="preserve">                               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667E52" w:rsidRPr="006A3D57" w:rsidRDefault="00667E52" w:rsidP="00667E5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Voort-gang</w:t>
            </w: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:rsidR="00F25E9F" w:rsidRPr="006A3D57" w:rsidRDefault="006A3D57" w:rsidP="00F6650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Einde</w:t>
            </w:r>
          </w:p>
        </w:tc>
      </w:tr>
      <w:tr w:rsidR="00F25E9F" w:rsidRPr="00BC3CAF" w:rsidTr="00EB0E08">
        <w:trPr>
          <w:cantSplit/>
        </w:trPr>
        <w:tc>
          <w:tcPr>
            <w:tcW w:w="830" w:type="pct"/>
            <w:vMerge w:val="restart"/>
          </w:tcPr>
          <w:p w:rsidR="00F25E9F" w:rsidRPr="00BC3CAF" w:rsidRDefault="00F25E9F" w:rsidP="00E25F12">
            <w:r w:rsidRPr="00BC3CAF">
              <w:rPr>
                <w:rFonts w:cs="Arial"/>
                <w:sz w:val="20"/>
                <w:szCs w:val="20"/>
              </w:rPr>
              <w:t>Werkprocessen</w:t>
            </w:r>
          </w:p>
        </w:tc>
        <w:tc>
          <w:tcPr>
            <w:tcW w:w="2752" w:type="pct"/>
            <w:tcBorders>
              <w:right w:val="single" w:sz="4" w:space="0" w:color="auto"/>
            </w:tcBorders>
            <w:vAlign w:val="center"/>
          </w:tcPr>
          <w:p w:rsidR="00F25E9F" w:rsidRPr="00667E52" w:rsidRDefault="00F25E9F" w:rsidP="002A1F99">
            <w:pPr>
              <w:spacing w:line="240" w:lineRule="atLeast"/>
              <w:rPr>
                <w:rFonts w:cs="Arial"/>
                <w:sz w:val="20"/>
                <w:szCs w:val="20"/>
              </w:rPr>
            </w:pPr>
            <w:r w:rsidRPr="00BC3CAF">
              <w:rPr>
                <w:rFonts w:cs="Arial"/>
                <w:sz w:val="20"/>
                <w:szCs w:val="20"/>
              </w:rPr>
              <w:t>1.1 Bereidt het ontvangen en opslaan van goederen voor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E9F" w:rsidRPr="00BC3CAF" w:rsidRDefault="00F25E9F" w:rsidP="00E25F12">
            <w:pPr>
              <w:pStyle w:val="Koptekst"/>
              <w:tabs>
                <w:tab w:val="clear" w:pos="451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E9F" w:rsidRPr="00BC3CAF" w:rsidRDefault="00F25E9F" w:rsidP="00E25F12">
            <w:pPr>
              <w:pStyle w:val="Koptekst"/>
              <w:tabs>
                <w:tab w:val="clear" w:pos="451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E9F" w:rsidRPr="00BC3CAF" w:rsidRDefault="00F25E9F" w:rsidP="00E25F12">
            <w:pPr>
              <w:pStyle w:val="Koptekst"/>
              <w:tabs>
                <w:tab w:val="clear" w:pos="451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25E9F" w:rsidRPr="00BC3CAF" w:rsidTr="00EB0E08">
        <w:trPr>
          <w:cantSplit/>
        </w:trPr>
        <w:tc>
          <w:tcPr>
            <w:tcW w:w="830" w:type="pct"/>
            <w:vMerge/>
          </w:tcPr>
          <w:p w:rsidR="00F25E9F" w:rsidRPr="00BC3CAF" w:rsidRDefault="00F25E9F" w:rsidP="00E25F12"/>
        </w:tc>
        <w:tc>
          <w:tcPr>
            <w:tcW w:w="2752" w:type="pct"/>
            <w:tcBorders>
              <w:right w:val="single" w:sz="4" w:space="0" w:color="auto"/>
            </w:tcBorders>
            <w:vAlign w:val="center"/>
          </w:tcPr>
          <w:p w:rsidR="00F25E9F" w:rsidRPr="00667E52" w:rsidRDefault="00F25E9F" w:rsidP="002A1F99">
            <w:pPr>
              <w:spacing w:line="240" w:lineRule="atLeast"/>
              <w:ind w:right="-250"/>
              <w:rPr>
                <w:rFonts w:cs="Arial"/>
                <w:sz w:val="20"/>
                <w:szCs w:val="20"/>
              </w:rPr>
            </w:pPr>
            <w:r w:rsidRPr="00BC3CAF">
              <w:rPr>
                <w:rFonts w:cs="Arial"/>
                <w:sz w:val="20"/>
                <w:szCs w:val="20"/>
              </w:rPr>
              <w:t>1.2 Assisteert bij het lossen van goederen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F25E9F" w:rsidRPr="00BC3CAF" w:rsidRDefault="00F25E9F" w:rsidP="00E25F12"/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</w:tcPr>
          <w:p w:rsidR="00F25E9F" w:rsidRPr="00BC3CAF" w:rsidRDefault="00F25E9F" w:rsidP="00E25F12"/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</w:tcPr>
          <w:p w:rsidR="00F25E9F" w:rsidRPr="00BC3CAF" w:rsidRDefault="00F25E9F" w:rsidP="00E25F12"/>
        </w:tc>
      </w:tr>
      <w:tr w:rsidR="00F25E9F" w:rsidRPr="00BC3CAF" w:rsidTr="00EB0E08">
        <w:trPr>
          <w:cantSplit/>
        </w:trPr>
        <w:tc>
          <w:tcPr>
            <w:tcW w:w="830" w:type="pct"/>
            <w:vMerge/>
          </w:tcPr>
          <w:p w:rsidR="00F25E9F" w:rsidRPr="00BC3CAF" w:rsidRDefault="00F25E9F" w:rsidP="00E25F12">
            <w:pPr>
              <w:pStyle w:val="Koptekst"/>
              <w:tabs>
                <w:tab w:val="clear" w:pos="451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52" w:type="pct"/>
            <w:tcBorders>
              <w:right w:val="single" w:sz="4" w:space="0" w:color="auto"/>
            </w:tcBorders>
            <w:vAlign w:val="center"/>
          </w:tcPr>
          <w:p w:rsidR="00F25E9F" w:rsidRPr="00667E52" w:rsidRDefault="00F25E9F" w:rsidP="002A1F99">
            <w:pPr>
              <w:spacing w:line="240" w:lineRule="atLeast"/>
              <w:rPr>
                <w:rFonts w:cs="Arial"/>
                <w:sz w:val="20"/>
                <w:szCs w:val="20"/>
              </w:rPr>
            </w:pPr>
            <w:r w:rsidRPr="00BC3CAF">
              <w:rPr>
                <w:rFonts w:cs="Arial"/>
                <w:sz w:val="20"/>
                <w:szCs w:val="20"/>
              </w:rPr>
              <w:t>1.3 Assisteert bij het controleren van ontvangen goederen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F25E9F" w:rsidRPr="00BC3CAF" w:rsidRDefault="00F25E9F" w:rsidP="00E25F12"/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</w:tcPr>
          <w:p w:rsidR="00F25E9F" w:rsidRPr="00BC3CAF" w:rsidRDefault="00F25E9F" w:rsidP="00E25F12"/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</w:tcPr>
          <w:p w:rsidR="00F25E9F" w:rsidRPr="00BC3CAF" w:rsidRDefault="00F25E9F" w:rsidP="00E25F12"/>
        </w:tc>
      </w:tr>
      <w:tr w:rsidR="00F25E9F" w:rsidRPr="00BC3CAF" w:rsidTr="00EB0E08">
        <w:trPr>
          <w:cantSplit/>
        </w:trPr>
        <w:tc>
          <w:tcPr>
            <w:tcW w:w="830" w:type="pct"/>
            <w:vMerge/>
          </w:tcPr>
          <w:p w:rsidR="00F25E9F" w:rsidRPr="00BC3CAF" w:rsidRDefault="00F25E9F" w:rsidP="00E25F12"/>
        </w:tc>
        <w:tc>
          <w:tcPr>
            <w:tcW w:w="2752" w:type="pct"/>
            <w:tcBorders>
              <w:right w:val="single" w:sz="4" w:space="0" w:color="auto"/>
            </w:tcBorders>
            <w:vAlign w:val="center"/>
          </w:tcPr>
          <w:p w:rsidR="00F25E9F" w:rsidRPr="00667E52" w:rsidRDefault="00F25E9F" w:rsidP="002A1F99">
            <w:pPr>
              <w:spacing w:line="240" w:lineRule="atLeast"/>
              <w:rPr>
                <w:rFonts w:cs="Arial"/>
                <w:sz w:val="20"/>
                <w:szCs w:val="20"/>
              </w:rPr>
            </w:pPr>
            <w:r w:rsidRPr="00BC3CAF">
              <w:rPr>
                <w:rFonts w:cs="Arial"/>
                <w:sz w:val="20"/>
                <w:szCs w:val="20"/>
              </w:rPr>
              <w:t>1.4 Assisteert bij het opslaggereed maken en opslaan van goederen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F25E9F" w:rsidRPr="00BC3CAF" w:rsidRDefault="00F25E9F" w:rsidP="00E25F12"/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</w:tcPr>
          <w:p w:rsidR="00F25E9F" w:rsidRPr="00BC3CAF" w:rsidRDefault="00F25E9F" w:rsidP="00E25F12"/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</w:tcPr>
          <w:p w:rsidR="00F25E9F" w:rsidRPr="00BC3CAF" w:rsidRDefault="00F25E9F" w:rsidP="00E25F12"/>
        </w:tc>
      </w:tr>
      <w:tr w:rsidR="00F25E9F" w:rsidRPr="00BC3CAF" w:rsidTr="00B62CB6">
        <w:trPr>
          <w:cantSplit/>
          <w:trHeight w:val="244"/>
        </w:trPr>
        <w:tc>
          <w:tcPr>
            <w:tcW w:w="830" w:type="pct"/>
            <w:vMerge/>
          </w:tcPr>
          <w:p w:rsidR="00F25E9F" w:rsidRPr="00BC3CAF" w:rsidRDefault="00F25E9F" w:rsidP="00E25F12"/>
        </w:tc>
        <w:tc>
          <w:tcPr>
            <w:tcW w:w="2752" w:type="pct"/>
            <w:tcBorders>
              <w:right w:val="single" w:sz="4" w:space="0" w:color="auto"/>
            </w:tcBorders>
            <w:vAlign w:val="center"/>
          </w:tcPr>
          <w:p w:rsidR="00F25E9F" w:rsidRPr="00667E52" w:rsidRDefault="00F25E9F" w:rsidP="002A1F99">
            <w:pPr>
              <w:spacing w:line="240" w:lineRule="atLeast"/>
              <w:rPr>
                <w:rFonts w:cs="Arial"/>
                <w:sz w:val="20"/>
                <w:szCs w:val="20"/>
              </w:rPr>
            </w:pPr>
            <w:r w:rsidRPr="00BC3CAF">
              <w:rPr>
                <w:rFonts w:cs="Arial"/>
                <w:sz w:val="20"/>
                <w:szCs w:val="20"/>
              </w:rPr>
              <w:t>1.5 Rondt het ontvangen en opslaan van goederen af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F" w:rsidRPr="00BC3CAF" w:rsidRDefault="00F25E9F" w:rsidP="00E25F12"/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F" w:rsidRPr="00BC3CAF" w:rsidRDefault="00F25E9F" w:rsidP="00E25F12"/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F" w:rsidRPr="00BC3CAF" w:rsidRDefault="00F25E9F" w:rsidP="00E25F12"/>
        </w:tc>
      </w:tr>
      <w:tr w:rsidR="006A3D57" w:rsidRPr="00BC3CAF" w:rsidTr="006A3D57">
        <w:trPr>
          <w:cantSplit/>
        </w:trPr>
        <w:tc>
          <w:tcPr>
            <w:tcW w:w="830" w:type="pct"/>
          </w:tcPr>
          <w:p w:rsidR="006A3D57" w:rsidRPr="00BC3CAF" w:rsidRDefault="006A3D57" w:rsidP="00E25F12">
            <w:r w:rsidRPr="00BC3CAF">
              <w:rPr>
                <w:rFonts w:cs="Arial"/>
                <w:sz w:val="20"/>
                <w:szCs w:val="20"/>
              </w:rPr>
              <w:t>Opmerkingen</w:t>
            </w:r>
          </w:p>
        </w:tc>
        <w:tc>
          <w:tcPr>
            <w:tcW w:w="4170" w:type="pct"/>
            <w:gridSpan w:val="4"/>
          </w:tcPr>
          <w:p w:rsidR="006A3D57" w:rsidRPr="00BC3CAF" w:rsidRDefault="006A3D57" w:rsidP="00E25F12"/>
          <w:p w:rsidR="006A3D57" w:rsidRPr="00BC3CAF" w:rsidRDefault="006A3D57" w:rsidP="00E25F12"/>
          <w:p w:rsidR="006A3D57" w:rsidRPr="00BC3CAF" w:rsidRDefault="006A3D57" w:rsidP="00E25F12"/>
          <w:p w:rsidR="006A3D57" w:rsidRPr="00BC3CAF" w:rsidRDefault="006A3D57" w:rsidP="00E25F12"/>
          <w:p w:rsidR="006A3D57" w:rsidRPr="00BC3CAF" w:rsidRDefault="006A3D57" w:rsidP="00E25F12"/>
          <w:p w:rsidR="006A3D57" w:rsidRPr="00BC3CAF" w:rsidRDefault="006A3D57" w:rsidP="00E25F12"/>
          <w:p w:rsidR="006A3D57" w:rsidRPr="00BC3CAF" w:rsidRDefault="006A3D57" w:rsidP="00E25F12"/>
          <w:p w:rsidR="006A3D57" w:rsidRDefault="006A3D57" w:rsidP="00E25F12"/>
          <w:p w:rsidR="009B1F4A" w:rsidRDefault="009B1F4A" w:rsidP="00E25F12"/>
          <w:p w:rsidR="009B1F4A" w:rsidRPr="00BC3CAF" w:rsidRDefault="009B1F4A" w:rsidP="00E25F12"/>
          <w:p w:rsidR="006A3D57" w:rsidRPr="00BC3CAF" w:rsidRDefault="006A3D57" w:rsidP="00E25F12"/>
          <w:p w:rsidR="006A3D57" w:rsidRPr="00BC3CAF" w:rsidRDefault="006A3D57" w:rsidP="00E25F12"/>
        </w:tc>
      </w:tr>
      <w:tr w:rsidR="00F25E9F" w:rsidRPr="00BC3CAF" w:rsidTr="00EB0E08"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E9F" w:rsidRPr="00BC3CAF" w:rsidRDefault="00F25E9F" w:rsidP="00E25F12">
            <w:pPr>
              <w:rPr>
                <w:bCs/>
                <w:sz w:val="24"/>
              </w:rPr>
            </w:pPr>
          </w:p>
        </w:tc>
        <w:tc>
          <w:tcPr>
            <w:tcW w:w="27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E9F" w:rsidRPr="00BC3CAF" w:rsidRDefault="00F25E9F" w:rsidP="00E25F12">
            <w:pPr>
              <w:rPr>
                <w:rFonts w:cs="Arial"/>
                <w:bCs/>
                <w:sz w:val="24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E9F" w:rsidRPr="00BC3CAF" w:rsidRDefault="00F25E9F" w:rsidP="00E25F12">
            <w:pPr>
              <w:rPr>
                <w:bCs/>
                <w:sz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E9F" w:rsidRPr="00BC3CAF" w:rsidRDefault="00F25E9F" w:rsidP="00E25F12">
            <w:pPr>
              <w:rPr>
                <w:bCs/>
                <w:sz w:val="24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E9F" w:rsidRPr="00BC3CAF" w:rsidRDefault="00F25E9F" w:rsidP="00E25F12">
            <w:pPr>
              <w:rPr>
                <w:bCs/>
                <w:sz w:val="24"/>
              </w:rPr>
            </w:pPr>
          </w:p>
        </w:tc>
      </w:tr>
      <w:tr w:rsidR="00667E52" w:rsidRPr="00667E52" w:rsidTr="00EB0E08">
        <w:tc>
          <w:tcPr>
            <w:tcW w:w="830" w:type="pct"/>
            <w:tcBorders>
              <w:top w:val="single" w:sz="4" w:space="0" w:color="auto"/>
            </w:tcBorders>
          </w:tcPr>
          <w:p w:rsidR="00667E52" w:rsidRPr="00667E52" w:rsidRDefault="00667E52" w:rsidP="00E25F12">
            <w:pPr>
              <w:rPr>
                <w:b/>
                <w:sz w:val="20"/>
                <w:szCs w:val="20"/>
              </w:rPr>
            </w:pPr>
            <w:r w:rsidRPr="00667E52">
              <w:rPr>
                <w:b/>
                <w:bCs/>
                <w:sz w:val="20"/>
                <w:szCs w:val="20"/>
              </w:rPr>
              <w:t>Kerntaak 2</w:t>
            </w:r>
          </w:p>
        </w:tc>
        <w:tc>
          <w:tcPr>
            <w:tcW w:w="2752" w:type="pct"/>
            <w:tcBorders>
              <w:top w:val="single" w:sz="4" w:space="0" w:color="auto"/>
            </w:tcBorders>
          </w:tcPr>
          <w:p w:rsidR="00667E52" w:rsidRPr="00667E52" w:rsidRDefault="00667E52" w:rsidP="00E25F1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667E52">
              <w:rPr>
                <w:rFonts w:cs="Arial"/>
                <w:b/>
                <w:bCs/>
                <w:sz w:val="20"/>
                <w:szCs w:val="20"/>
              </w:rPr>
              <w:t>Assisteert bij het verzamelen en verzendklaar maken van goederen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</w:tcPr>
          <w:p w:rsidR="00667E52" w:rsidRPr="00667E52" w:rsidRDefault="00667E52" w:rsidP="00667E52">
            <w:pPr>
              <w:rPr>
                <w:b/>
                <w:bCs/>
                <w:sz w:val="20"/>
                <w:szCs w:val="20"/>
              </w:rPr>
            </w:pPr>
            <w:r w:rsidRPr="00667E52">
              <w:rPr>
                <w:b/>
                <w:bCs/>
                <w:sz w:val="20"/>
                <w:szCs w:val="20"/>
              </w:rPr>
              <w:t xml:space="preserve">Start                               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667E52" w:rsidRPr="00667E52" w:rsidRDefault="00667E52" w:rsidP="00667E52">
            <w:pPr>
              <w:rPr>
                <w:b/>
                <w:bCs/>
                <w:sz w:val="20"/>
                <w:szCs w:val="20"/>
              </w:rPr>
            </w:pPr>
            <w:r w:rsidRPr="00667E52">
              <w:rPr>
                <w:b/>
                <w:bCs/>
                <w:sz w:val="20"/>
                <w:szCs w:val="20"/>
              </w:rPr>
              <w:t>Voort-gang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</w:tcPr>
          <w:p w:rsidR="00667E52" w:rsidRPr="00667E52" w:rsidRDefault="00667E52" w:rsidP="00667E52">
            <w:pPr>
              <w:jc w:val="center"/>
              <w:rPr>
                <w:b/>
                <w:bCs/>
                <w:sz w:val="20"/>
                <w:szCs w:val="20"/>
              </w:rPr>
            </w:pPr>
            <w:r w:rsidRPr="00667E52">
              <w:rPr>
                <w:b/>
                <w:bCs/>
                <w:sz w:val="20"/>
                <w:szCs w:val="20"/>
              </w:rPr>
              <w:t>Einde</w:t>
            </w:r>
          </w:p>
        </w:tc>
      </w:tr>
      <w:tr w:rsidR="00F25E9F" w:rsidRPr="00BC3CAF" w:rsidTr="00EB0E08">
        <w:trPr>
          <w:cantSplit/>
        </w:trPr>
        <w:tc>
          <w:tcPr>
            <w:tcW w:w="830" w:type="pct"/>
            <w:vMerge w:val="restart"/>
          </w:tcPr>
          <w:p w:rsidR="00F25E9F" w:rsidRPr="00BC3CAF" w:rsidRDefault="00F25E9F" w:rsidP="00E25F12">
            <w:r w:rsidRPr="00BC3CAF">
              <w:rPr>
                <w:rFonts w:cs="Arial"/>
                <w:sz w:val="20"/>
                <w:szCs w:val="20"/>
              </w:rPr>
              <w:t>Werkprocessen</w:t>
            </w:r>
          </w:p>
        </w:tc>
        <w:tc>
          <w:tcPr>
            <w:tcW w:w="2752" w:type="pct"/>
            <w:tcBorders>
              <w:right w:val="single" w:sz="4" w:space="0" w:color="auto"/>
            </w:tcBorders>
            <w:vAlign w:val="center"/>
          </w:tcPr>
          <w:p w:rsidR="00F25E9F" w:rsidRPr="00667E52" w:rsidRDefault="00F25E9F" w:rsidP="00E25F12">
            <w:pPr>
              <w:rPr>
                <w:rFonts w:cs="Arial"/>
                <w:sz w:val="20"/>
                <w:szCs w:val="20"/>
              </w:rPr>
            </w:pPr>
            <w:r w:rsidRPr="00BC3CAF">
              <w:rPr>
                <w:rFonts w:cs="Arial"/>
                <w:sz w:val="20"/>
                <w:szCs w:val="20"/>
              </w:rPr>
              <w:t>2.1 Bereidt het verzamelen en verzendklaar maken van goederen voor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F" w:rsidRPr="00BC3CAF" w:rsidRDefault="00F25E9F" w:rsidP="00E25F12"/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F" w:rsidRPr="00BC3CAF" w:rsidRDefault="00F25E9F" w:rsidP="00E25F12"/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F" w:rsidRPr="00BC3CAF" w:rsidRDefault="00F25E9F" w:rsidP="00E25F12"/>
        </w:tc>
      </w:tr>
      <w:tr w:rsidR="00F25E9F" w:rsidRPr="00BC3CAF" w:rsidTr="00EB0E08">
        <w:trPr>
          <w:cantSplit/>
        </w:trPr>
        <w:tc>
          <w:tcPr>
            <w:tcW w:w="830" w:type="pct"/>
            <w:vMerge/>
          </w:tcPr>
          <w:p w:rsidR="00F25E9F" w:rsidRPr="00BC3CAF" w:rsidRDefault="00F25E9F" w:rsidP="00E25F12"/>
        </w:tc>
        <w:tc>
          <w:tcPr>
            <w:tcW w:w="2752" w:type="pct"/>
            <w:tcBorders>
              <w:right w:val="single" w:sz="4" w:space="0" w:color="auto"/>
            </w:tcBorders>
            <w:vAlign w:val="center"/>
          </w:tcPr>
          <w:p w:rsidR="00F25E9F" w:rsidRPr="00667E52" w:rsidRDefault="00F25E9F" w:rsidP="00E25F12">
            <w:pPr>
              <w:rPr>
                <w:rFonts w:cs="Arial"/>
                <w:sz w:val="20"/>
                <w:szCs w:val="20"/>
              </w:rPr>
            </w:pPr>
            <w:r w:rsidRPr="00BC3CAF">
              <w:rPr>
                <w:rFonts w:cs="Arial"/>
                <w:sz w:val="20"/>
                <w:szCs w:val="20"/>
              </w:rPr>
              <w:t>2.2 Assisteert bij het verzamelen van goederen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F" w:rsidRPr="00BC3CAF" w:rsidRDefault="00F25E9F" w:rsidP="00E25F12"/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F" w:rsidRPr="00BC3CAF" w:rsidRDefault="00F25E9F" w:rsidP="00E25F12"/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F" w:rsidRPr="00BC3CAF" w:rsidRDefault="00F25E9F" w:rsidP="00E25F12"/>
        </w:tc>
      </w:tr>
      <w:tr w:rsidR="00F25E9F" w:rsidRPr="00BC3CAF" w:rsidTr="00EB0E08">
        <w:trPr>
          <w:cantSplit/>
        </w:trPr>
        <w:tc>
          <w:tcPr>
            <w:tcW w:w="830" w:type="pct"/>
            <w:vMerge/>
          </w:tcPr>
          <w:p w:rsidR="00F25E9F" w:rsidRPr="00BC3CAF" w:rsidRDefault="00F25E9F" w:rsidP="00E25F12"/>
        </w:tc>
        <w:tc>
          <w:tcPr>
            <w:tcW w:w="2752" w:type="pct"/>
            <w:tcBorders>
              <w:right w:val="single" w:sz="4" w:space="0" w:color="auto"/>
            </w:tcBorders>
            <w:vAlign w:val="center"/>
          </w:tcPr>
          <w:p w:rsidR="00F25E9F" w:rsidRPr="00667E52" w:rsidRDefault="00F25E9F" w:rsidP="00E25F12">
            <w:pPr>
              <w:rPr>
                <w:rFonts w:cs="Arial"/>
                <w:sz w:val="20"/>
                <w:szCs w:val="20"/>
              </w:rPr>
            </w:pPr>
            <w:r w:rsidRPr="00BC3CAF">
              <w:rPr>
                <w:rFonts w:cs="Arial"/>
                <w:sz w:val="20"/>
                <w:szCs w:val="20"/>
              </w:rPr>
              <w:t>2.3 Assisteert bij het uitvoeren van handelingen op producten (VAS-activiteiten</w:t>
            </w:r>
            <w:r w:rsidR="00667E52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F" w:rsidRPr="00BC3CAF" w:rsidRDefault="00F25E9F" w:rsidP="00E25F12"/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F" w:rsidRPr="00BC3CAF" w:rsidRDefault="00F25E9F" w:rsidP="00E25F12"/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F" w:rsidRPr="00BC3CAF" w:rsidRDefault="00F25E9F" w:rsidP="00E25F12"/>
        </w:tc>
      </w:tr>
      <w:tr w:rsidR="00F25E9F" w:rsidRPr="00BC3CAF" w:rsidTr="00EB0E08">
        <w:trPr>
          <w:cantSplit/>
        </w:trPr>
        <w:tc>
          <w:tcPr>
            <w:tcW w:w="830" w:type="pct"/>
            <w:vMerge/>
          </w:tcPr>
          <w:p w:rsidR="00F25E9F" w:rsidRPr="00BC3CAF" w:rsidRDefault="00F25E9F" w:rsidP="00E25F12"/>
        </w:tc>
        <w:tc>
          <w:tcPr>
            <w:tcW w:w="2752" w:type="pct"/>
            <w:tcBorders>
              <w:right w:val="single" w:sz="4" w:space="0" w:color="auto"/>
            </w:tcBorders>
            <w:vAlign w:val="center"/>
          </w:tcPr>
          <w:p w:rsidR="00F25E9F" w:rsidRPr="00667E52" w:rsidRDefault="00F25E9F" w:rsidP="00E25F12">
            <w:pPr>
              <w:rPr>
                <w:rFonts w:cs="Arial"/>
                <w:sz w:val="20"/>
                <w:szCs w:val="20"/>
              </w:rPr>
            </w:pPr>
            <w:r w:rsidRPr="00BC3CAF">
              <w:rPr>
                <w:rFonts w:cs="Arial"/>
                <w:sz w:val="20"/>
                <w:szCs w:val="20"/>
              </w:rPr>
              <w:t>2.4 Assisteert bij het verzendklaar maken van goederen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F" w:rsidRPr="00BC3CAF" w:rsidRDefault="00F25E9F" w:rsidP="00E25F12"/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F" w:rsidRPr="00BC3CAF" w:rsidRDefault="00F25E9F" w:rsidP="00E25F12"/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F" w:rsidRPr="00BC3CAF" w:rsidRDefault="00F25E9F" w:rsidP="00E25F12"/>
        </w:tc>
      </w:tr>
      <w:tr w:rsidR="00F25E9F" w:rsidRPr="00BC3CAF" w:rsidTr="00EB0E08">
        <w:trPr>
          <w:cantSplit/>
        </w:trPr>
        <w:tc>
          <w:tcPr>
            <w:tcW w:w="830" w:type="pct"/>
            <w:vMerge/>
          </w:tcPr>
          <w:p w:rsidR="00F25E9F" w:rsidRPr="00BC3CAF" w:rsidRDefault="00F25E9F" w:rsidP="00E25F12"/>
        </w:tc>
        <w:tc>
          <w:tcPr>
            <w:tcW w:w="2752" w:type="pct"/>
            <w:tcBorders>
              <w:right w:val="single" w:sz="4" w:space="0" w:color="auto"/>
            </w:tcBorders>
            <w:vAlign w:val="center"/>
          </w:tcPr>
          <w:p w:rsidR="00F25E9F" w:rsidRPr="00667E52" w:rsidRDefault="00F25E9F" w:rsidP="00E25F12">
            <w:pPr>
              <w:rPr>
                <w:rFonts w:cs="Arial"/>
                <w:sz w:val="20"/>
                <w:szCs w:val="20"/>
              </w:rPr>
            </w:pPr>
            <w:r w:rsidRPr="00BC3CAF">
              <w:rPr>
                <w:rFonts w:cs="Arial"/>
                <w:sz w:val="20"/>
                <w:szCs w:val="20"/>
              </w:rPr>
              <w:t>2.5 Assisteert bij het laden van goederen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F" w:rsidRPr="00BC3CAF" w:rsidRDefault="00F25E9F" w:rsidP="00E25F12"/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F" w:rsidRPr="00BC3CAF" w:rsidRDefault="00F25E9F" w:rsidP="00E25F12"/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F" w:rsidRPr="00BC3CAF" w:rsidRDefault="00F25E9F" w:rsidP="00E25F12"/>
        </w:tc>
      </w:tr>
      <w:tr w:rsidR="00EB0E08" w:rsidRPr="00BC3CAF" w:rsidTr="007052FF">
        <w:trPr>
          <w:cantSplit/>
        </w:trPr>
        <w:tc>
          <w:tcPr>
            <w:tcW w:w="830" w:type="pct"/>
          </w:tcPr>
          <w:p w:rsidR="00EB0E08" w:rsidRPr="00BC3CAF" w:rsidRDefault="00EB0E08" w:rsidP="007052FF">
            <w:r w:rsidRPr="00BC3CAF">
              <w:rPr>
                <w:rFonts w:cs="Arial"/>
                <w:sz w:val="20"/>
                <w:szCs w:val="20"/>
              </w:rPr>
              <w:t>Opmerkingen</w:t>
            </w:r>
          </w:p>
        </w:tc>
        <w:tc>
          <w:tcPr>
            <w:tcW w:w="4170" w:type="pct"/>
            <w:gridSpan w:val="4"/>
          </w:tcPr>
          <w:p w:rsidR="00EB0E08" w:rsidRPr="00BC3CAF" w:rsidRDefault="00EB0E08" w:rsidP="007052FF"/>
          <w:p w:rsidR="00EB0E08" w:rsidRPr="00BC3CAF" w:rsidRDefault="00EB0E08" w:rsidP="007052FF"/>
          <w:p w:rsidR="00EB0E08" w:rsidRPr="00BC3CAF" w:rsidRDefault="00EB0E08" w:rsidP="007052FF"/>
          <w:p w:rsidR="00EB0E08" w:rsidRPr="00BC3CAF" w:rsidRDefault="00EB0E08" w:rsidP="007052FF"/>
          <w:p w:rsidR="00EB0E08" w:rsidRPr="00BC3CAF" w:rsidRDefault="00EB0E08" w:rsidP="007052FF"/>
          <w:p w:rsidR="00EB0E08" w:rsidRPr="00BC3CAF" w:rsidRDefault="00EB0E08" w:rsidP="007052FF"/>
          <w:p w:rsidR="00EB0E08" w:rsidRDefault="00EB0E08" w:rsidP="007052FF"/>
          <w:p w:rsidR="009B1F4A" w:rsidRPr="00BC3CAF" w:rsidRDefault="009B1F4A" w:rsidP="007052FF"/>
          <w:p w:rsidR="00EB0E08" w:rsidRPr="00BC3CAF" w:rsidRDefault="00EB0E08" w:rsidP="007052FF">
            <w:pPr>
              <w:pStyle w:val="Koptekst"/>
              <w:tabs>
                <w:tab w:val="clear" w:pos="451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EB0E08" w:rsidRPr="00BC3CAF" w:rsidRDefault="00EB0E08" w:rsidP="007052FF"/>
          <w:p w:rsidR="00EB0E08" w:rsidRPr="00BC3CAF" w:rsidRDefault="00EB0E08" w:rsidP="007052FF"/>
        </w:tc>
      </w:tr>
    </w:tbl>
    <w:p w:rsidR="00123EF4" w:rsidRPr="006A1BB0" w:rsidRDefault="00123EF4" w:rsidP="00EB0E08">
      <w:pPr>
        <w:rPr>
          <w:rFonts w:cs="Arial"/>
          <w:szCs w:val="18"/>
        </w:rPr>
      </w:pPr>
    </w:p>
    <w:sectPr w:rsidR="00123EF4" w:rsidRPr="006A1BB0" w:rsidSect="00123EF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182" w:rsidRDefault="009D0182" w:rsidP="00F17FE1">
      <w:pPr>
        <w:spacing w:line="240" w:lineRule="auto"/>
      </w:pPr>
      <w:r>
        <w:separator/>
      </w:r>
    </w:p>
  </w:endnote>
  <w:endnote w:type="continuationSeparator" w:id="0">
    <w:p w:rsidR="009D0182" w:rsidRDefault="009D0182" w:rsidP="00F17F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182" w:rsidRPr="00F17FE1" w:rsidRDefault="00B62CB6" w:rsidP="00F17FE1">
    <w:pPr>
      <w:pBdr>
        <w:top w:val="single" w:sz="4" w:space="1" w:color="auto"/>
      </w:pBdr>
      <w:rPr>
        <w:rFonts w:cs="Arial"/>
        <w:sz w:val="16"/>
        <w:szCs w:val="16"/>
      </w:rPr>
    </w:pPr>
    <w:r>
      <w:rPr>
        <w:rFonts w:cs="Arial"/>
        <w:sz w:val="16"/>
        <w:szCs w:val="16"/>
      </w:rPr>
      <w:t>Begeleidings</w:t>
    </w:r>
    <w:r w:rsidR="009D0182">
      <w:rPr>
        <w:rFonts w:cs="Arial"/>
        <w:sz w:val="16"/>
        <w:szCs w:val="16"/>
      </w:rPr>
      <w:t>formulier a</w:t>
    </w:r>
    <w:r w:rsidR="009D0182" w:rsidRPr="00F17FE1">
      <w:rPr>
        <w:rFonts w:cs="Arial"/>
        <w:sz w:val="16"/>
        <w:szCs w:val="16"/>
      </w:rPr>
      <w:t>ssistent logistiek medewerker</w:t>
    </w:r>
    <w:r w:rsidR="009D0182">
      <w:rPr>
        <w:rFonts w:cs="Arial"/>
        <w:sz w:val="16"/>
        <w:szCs w:val="16"/>
      </w:rPr>
      <w:t xml:space="preserve"> </w:t>
    </w:r>
    <w:r w:rsidR="009D0182" w:rsidRPr="00F17FE1">
      <w:rPr>
        <w:rFonts w:cs="Arial"/>
        <w:sz w:val="16"/>
        <w:szCs w:val="16"/>
      </w:rPr>
      <w:t>|</w:t>
    </w:r>
    <w:r>
      <w:rPr>
        <w:rFonts w:cs="Arial"/>
        <w:sz w:val="16"/>
        <w:szCs w:val="16"/>
      </w:rPr>
      <w:t xml:space="preserve"> LC</w:t>
    </w:r>
    <w:r w:rsidR="009D0182">
      <w:rPr>
        <w:rFonts w:cs="Arial"/>
        <w:sz w:val="16"/>
        <w:szCs w:val="16"/>
      </w:rPr>
      <w:t>|</w:t>
    </w:r>
    <w:r>
      <w:rPr>
        <w:rFonts w:cs="Arial"/>
        <w:sz w:val="16"/>
        <w:szCs w:val="16"/>
      </w:rPr>
      <w:t xml:space="preserve"> Versie 1</w:t>
    </w:r>
    <w:r w:rsidR="009D0182" w:rsidRPr="00F17FE1">
      <w:rPr>
        <w:rFonts w:cs="Arial"/>
        <w:sz w:val="16"/>
        <w:szCs w:val="16"/>
      </w:rPr>
      <w:t xml:space="preserve"> | </w:t>
    </w:r>
    <w:r>
      <w:rPr>
        <w:rFonts w:cs="Arial"/>
        <w:sz w:val="16"/>
        <w:szCs w:val="16"/>
      </w:rPr>
      <w:t>november 2014</w:t>
    </w:r>
    <w:r w:rsidR="009D0182" w:rsidRPr="00F17FE1">
      <w:rPr>
        <w:rFonts w:cs="Arial"/>
        <w:sz w:val="16"/>
        <w:szCs w:val="16"/>
      </w:rPr>
      <w:tab/>
      <w:t xml:space="preserve"> </w:t>
    </w:r>
    <w:r w:rsidR="009D0182" w:rsidRPr="00F17FE1">
      <w:rPr>
        <w:rFonts w:cs="Arial"/>
        <w:sz w:val="16"/>
        <w:szCs w:val="16"/>
      </w:rPr>
      <w:tab/>
      <w:t xml:space="preserve">Pagina </w:t>
    </w:r>
    <w:r w:rsidR="007E370B" w:rsidRPr="00F17FE1">
      <w:rPr>
        <w:rFonts w:cs="Arial"/>
        <w:sz w:val="16"/>
        <w:szCs w:val="16"/>
      </w:rPr>
      <w:fldChar w:fldCharType="begin"/>
    </w:r>
    <w:r w:rsidR="009D0182" w:rsidRPr="00F17FE1">
      <w:rPr>
        <w:rFonts w:cs="Arial"/>
        <w:sz w:val="16"/>
        <w:szCs w:val="16"/>
      </w:rPr>
      <w:instrText xml:space="preserve"> PAGE </w:instrText>
    </w:r>
    <w:r w:rsidR="007E370B" w:rsidRPr="00F17FE1">
      <w:rPr>
        <w:rFonts w:cs="Arial"/>
        <w:sz w:val="16"/>
        <w:szCs w:val="16"/>
      </w:rPr>
      <w:fldChar w:fldCharType="separate"/>
    </w:r>
    <w:r w:rsidR="000F2D59">
      <w:rPr>
        <w:rFonts w:cs="Arial"/>
        <w:noProof/>
        <w:sz w:val="16"/>
        <w:szCs w:val="16"/>
      </w:rPr>
      <w:t>1</w:t>
    </w:r>
    <w:r w:rsidR="007E370B" w:rsidRPr="00F17FE1">
      <w:rPr>
        <w:rFonts w:cs="Arial"/>
        <w:sz w:val="16"/>
        <w:szCs w:val="16"/>
      </w:rPr>
      <w:fldChar w:fldCharType="end"/>
    </w:r>
    <w:r w:rsidR="009D0182" w:rsidRPr="00F17FE1">
      <w:rPr>
        <w:rFonts w:cs="Arial"/>
        <w:sz w:val="16"/>
        <w:szCs w:val="16"/>
      </w:rPr>
      <w:t xml:space="preserve"> van </w:t>
    </w:r>
    <w:r w:rsidR="007E370B" w:rsidRPr="00F17FE1">
      <w:rPr>
        <w:rFonts w:cs="Arial"/>
        <w:sz w:val="16"/>
        <w:szCs w:val="16"/>
      </w:rPr>
      <w:fldChar w:fldCharType="begin"/>
    </w:r>
    <w:r w:rsidR="009D0182" w:rsidRPr="00F17FE1">
      <w:rPr>
        <w:rFonts w:cs="Arial"/>
        <w:sz w:val="16"/>
        <w:szCs w:val="16"/>
      </w:rPr>
      <w:instrText xml:space="preserve"> NUMPAGES  </w:instrText>
    </w:r>
    <w:r w:rsidR="007E370B" w:rsidRPr="00F17FE1">
      <w:rPr>
        <w:rFonts w:cs="Arial"/>
        <w:sz w:val="16"/>
        <w:szCs w:val="16"/>
      </w:rPr>
      <w:fldChar w:fldCharType="separate"/>
    </w:r>
    <w:r w:rsidR="000F2D59">
      <w:rPr>
        <w:rFonts w:cs="Arial"/>
        <w:noProof/>
        <w:sz w:val="16"/>
        <w:szCs w:val="16"/>
      </w:rPr>
      <w:t>1</w:t>
    </w:r>
    <w:r w:rsidR="007E370B" w:rsidRPr="00F17FE1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182" w:rsidRDefault="009D0182" w:rsidP="00F17FE1">
      <w:pPr>
        <w:spacing w:line="240" w:lineRule="auto"/>
      </w:pPr>
      <w:r>
        <w:separator/>
      </w:r>
    </w:p>
  </w:footnote>
  <w:footnote w:type="continuationSeparator" w:id="0">
    <w:p w:rsidR="009D0182" w:rsidRDefault="009D0182" w:rsidP="00F17FE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182" w:rsidRDefault="00EB0E08">
    <w:pPr>
      <w:pStyle w:val="Koptekst"/>
      <w:rPr>
        <w:rFonts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3587750</wp:posOffset>
          </wp:positionH>
          <wp:positionV relativeFrom="paragraph">
            <wp:posOffset>-116840</wp:posOffset>
          </wp:positionV>
          <wp:extent cx="2705100" cy="504825"/>
          <wp:effectExtent l="19050" t="0" r="0" b="0"/>
          <wp:wrapSquare wrapText="bothSides"/>
          <wp:docPr id="3" name="Afbeelding 3" descr="Logo Sectorintitu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ectorintituu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D0182" w:rsidRPr="00F17FE1">
      <w:rPr>
        <w:rFonts w:cs="Arial"/>
        <w:b/>
        <w:sz w:val="28"/>
        <w:szCs w:val="28"/>
      </w:rPr>
      <w:t>A</w:t>
    </w:r>
    <w:r w:rsidR="009D0182">
      <w:rPr>
        <w:rFonts w:cs="Arial"/>
        <w:b/>
        <w:sz w:val="28"/>
        <w:szCs w:val="28"/>
      </w:rPr>
      <w:t xml:space="preserve">ssistent logistiek medewerker </w:t>
    </w:r>
  </w:p>
  <w:p w:rsidR="009D0182" w:rsidRDefault="009D0182">
    <w:pPr>
      <w:pStyle w:val="Koptekst"/>
      <w:rPr>
        <w:rFonts w:cs="Arial"/>
        <w:b/>
        <w:sz w:val="28"/>
        <w:szCs w:val="28"/>
      </w:rPr>
    </w:pPr>
  </w:p>
  <w:p w:rsidR="009D0182" w:rsidRPr="00F17FE1" w:rsidRDefault="009D0182">
    <w:pPr>
      <w:pStyle w:val="Koptekst"/>
      <w:rPr>
        <w:rFonts w:cs="Arial"/>
        <w:b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17FE1"/>
    <w:rsid w:val="000061CD"/>
    <w:rsid w:val="00006445"/>
    <w:rsid w:val="000145F8"/>
    <w:rsid w:val="00021D2E"/>
    <w:rsid w:val="0003454D"/>
    <w:rsid w:val="00040364"/>
    <w:rsid w:val="00046EB4"/>
    <w:rsid w:val="00052B70"/>
    <w:rsid w:val="00053B6E"/>
    <w:rsid w:val="00054BF8"/>
    <w:rsid w:val="00056565"/>
    <w:rsid w:val="000568F1"/>
    <w:rsid w:val="000613CA"/>
    <w:rsid w:val="000636CD"/>
    <w:rsid w:val="00067295"/>
    <w:rsid w:val="00070DC1"/>
    <w:rsid w:val="00075F1D"/>
    <w:rsid w:val="00076378"/>
    <w:rsid w:val="000808C9"/>
    <w:rsid w:val="0008489E"/>
    <w:rsid w:val="000857F0"/>
    <w:rsid w:val="0008768B"/>
    <w:rsid w:val="000A0581"/>
    <w:rsid w:val="000A128E"/>
    <w:rsid w:val="000A1385"/>
    <w:rsid w:val="000A1D43"/>
    <w:rsid w:val="000A20EA"/>
    <w:rsid w:val="000A2300"/>
    <w:rsid w:val="000A24F1"/>
    <w:rsid w:val="000A2B09"/>
    <w:rsid w:val="000A38EE"/>
    <w:rsid w:val="000A702B"/>
    <w:rsid w:val="000A76AD"/>
    <w:rsid w:val="000B2797"/>
    <w:rsid w:val="000B5A1A"/>
    <w:rsid w:val="000B66B9"/>
    <w:rsid w:val="000B6758"/>
    <w:rsid w:val="000C3B93"/>
    <w:rsid w:val="000C3BA7"/>
    <w:rsid w:val="000C68A8"/>
    <w:rsid w:val="000C726D"/>
    <w:rsid w:val="000C78DE"/>
    <w:rsid w:val="000F2D59"/>
    <w:rsid w:val="000F461F"/>
    <w:rsid w:val="00102C11"/>
    <w:rsid w:val="00102E62"/>
    <w:rsid w:val="00107FA9"/>
    <w:rsid w:val="001146B3"/>
    <w:rsid w:val="001154CE"/>
    <w:rsid w:val="0012261D"/>
    <w:rsid w:val="00123EF4"/>
    <w:rsid w:val="00135092"/>
    <w:rsid w:val="00136D1F"/>
    <w:rsid w:val="00136DCD"/>
    <w:rsid w:val="00137723"/>
    <w:rsid w:val="001534BF"/>
    <w:rsid w:val="00155260"/>
    <w:rsid w:val="00160B89"/>
    <w:rsid w:val="00165CD5"/>
    <w:rsid w:val="0017015E"/>
    <w:rsid w:val="00175663"/>
    <w:rsid w:val="00176577"/>
    <w:rsid w:val="00176C5C"/>
    <w:rsid w:val="00182217"/>
    <w:rsid w:val="00182A19"/>
    <w:rsid w:val="00184037"/>
    <w:rsid w:val="00192725"/>
    <w:rsid w:val="00196F26"/>
    <w:rsid w:val="001A0234"/>
    <w:rsid w:val="001A1DB5"/>
    <w:rsid w:val="001A3CC2"/>
    <w:rsid w:val="001A45B5"/>
    <w:rsid w:val="001A6339"/>
    <w:rsid w:val="001A7799"/>
    <w:rsid w:val="001C0EA3"/>
    <w:rsid w:val="001C37B5"/>
    <w:rsid w:val="001C3B45"/>
    <w:rsid w:val="001D2261"/>
    <w:rsid w:val="001E748E"/>
    <w:rsid w:val="001F1006"/>
    <w:rsid w:val="001F2FC0"/>
    <w:rsid w:val="001F6413"/>
    <w:rsid w:val="001F7C89"/>
    <w:rsid w:val="00205377"/>
    <w:rsid w:val="002064E6"/>
    <w:rsid w:val="0022144B"/>
    <w:rsid w:val="0022513D"/>
    <w:rsid w:val="00232193"/>
    <w:rsid w:val="002347B5"/>
    <w:rsid w:val="00234ACA"/>
    <w:rsid w:val="00247931"/>
    <w:rsid w:val="002519DB"/>
    <w:rsid w:val="00263A6F"/>
    <w:rsid w:val="00267157"/>
    <w:rsid w:val="00275821"/>
    <w:rsid w:val="002762E9"/>
    <w:rsid w:val="002833E8"/>
    <w:rsid w:val="002852F4"/>
    <w:rsid w:val="002938B2"/>
    <w:rsid w:val="002A0593"/>
    <w:rsid w:val="002A1316"/>
    <w:rsid w:val="002A1F99"/>
    <w:rsid w:val="002A5190"/>
    <w:rsid w:val="002A58FF"/>
    <w:rsid w:val="002A612B"/>
    <w:rsid w:val="002B2BA7"/>
    <w:rsid w:val="002B4B0A"/>
    <w:rsid w:val="002B5CED"/>
    <w:rsid w:val="002B5F45"/>
    <w:rsid w:val="002B671B"/>
    <w:rsid w:val="002C7CBE"/>
    <w:rsid w:val="002D132E"/>
    <w:rsid w:val="002D4CEF"/>
    <w:rsid w:val="002D502E"/>
    <w:rsid w:val="002D55C6"/>
    <w:rsid w:val="002D5AE4"/>
    <w:rsid w:val="002E3440"/>
    <w:rsid w:val="002E3650"/>
    <w:rsid w:val="002F16CA"/>
    <w:rsid w:val="002F2B62"/>
    <w:rsid w:val="002F3BF9"/>
    <w:rsid w:val="002F6CD3"/>
    <w:rsid w:val="00305276"/>
    <w:rsid w:val="00315355"/>
    <w:rsid w:val="00320116"/>
    <w:rsid w:val="00320289"/>
    <w:rsid w:val="003364EB"/>
    <w:rsid w:val="00347884"/>
    <w:rsid w:val="0035633A"/>
    <w:rsid w:val="00356E2F"/>
    <w:rsid w:val="003601CE"/>
    <w:rsid w:val="00363EE9"/>
    <w:rsid w:val="00367B51"/>
    <w:rsid w:val="003733EB"/>
    <w:rsid w:val="00373A78"/>
    <w:rsid w:val="0037439F"/>
    <w:rsid w:val="00380606"/>
    <w:rsid w:val="00380914"/>
    <w:rsid w:val="00381134"/>
    <w:rsid w:val="00384D56"/>
    <w:rsid w:val="00386196"/>
    <w:rsid w:val="0038733F"/>
    <w:rsid w:val="0039138C"/>
    <w:rsid w:val="0039487F"/>
    <w:rsid w:val="00396128"/>
    <w:rsid w:val="0039623F"/>
    <w:rsid w:val="003A059D"/>
    <w:rsid w:val="003A0B23"/>
    <w:rsid w:val="003A30DC"/>
    <w:rsid w:val="003A5E44"/>
    <w:rsid w:val="003A7432"/>
    <w:rsid w:val="003B2332"/>
    <w:rsid w:val="003B3271"/>
    <w:rsid w:val="003B5B14"/>
    <w:rsid w:val="003C1302"/>
    <w:rsid w:val="003C5803"/>
    <w:rsid w:val="003C6ED5"/>
    <w:rsid w:val="003E05F7"/>
    <w:rsid w:val="003F06CF"/>
    <w:rsid w:val="003F0CB3"/>
    <w:rsid w:val="003F1F50"/>
    <w:rsid w:val="003F5333"/>
    <w:rsid w:val="003F6477"/>
    <w:rsid w:val="004003BA"/>
    <w:rsid w:val="004033CB"/>
    <w:rsid w:val="00411EB1"/>
    <w:rsid w:val="004139E5"/>
    <w:rsid w:val="004210C5"/>
    <w:rsid w:val="00424EC6"/>
    <w:rsid w:val="00431513"/>
    <w:rsid w:val="004340C3"/>
    <w:rsid w:val="004411C6"/>
    <w:rsid w:val="004443BA"/>
    <w:rsid w:val="0044556A"/>
    <w:rsid w:val="004460D7"/>
    <w:rsid w:val="00450E08"/>
    <w:rsid w:val="004564D7"/>
    <w:rsid w:val="00457097"/>
    <w:rsid w:val="00457AF9"/>
    <w:rsid w:val="004613AC"/>
    <w:rsid w:val="004704DC"/>
    <w:rsid w:val="00481B7A"/>
    <w:rsid w:val="00483786"/>
    <w:rsid w:val="00483E84"/>
    <w:rsid w:val="00484234"/>
    <w:rsid w:val="004A05C0"/>
    <w:rsid w:val="004A38ED"/>
    <w:rsid w:val="004B5680"/>
    <w:rsid w:val="004B5902"/>
    <w:rsid w:val="004C3988"/>
    <w:rsid w:val="004C4B68"/>
    <w:rsid w:val="004C6C34"/>
    <w:rsid w:val="004D0F4D"/>
    <w:rsid w:val="004D1F63"/>
    <w:rsid w:val="004D55FA"/>
    <w:rsid w:val="004D7595"/>
    <w:rsid w:val="004D7CF6"/>
    <w:rsid w:val="004E4BF5"/>
    <w:rsid w:val="004E7543"/>
    <w:rsid w:val="004F00F5"/>
    <w:rsid w:val="004F07E5"/>
    <w:rsid w:val="004F212F"/>
    <w:rsid w:val="004F3F2F"/>
    <w:rsid w:val="004F48B9"/>
    <w:rsid w:val="004F7390"/>
    <w:rsid w:val="0050342C"/>
    <w:rsid w:val="0050433F"/>
    <w:rsid w:val="00506BE3"/>
    <w:rsid w:val="00506E11"/>
    <w:rsid w:val="005072D6"/>
    <w:rsid w:val="0050780C"/>
    <w:rsid w:val="00512BC8"/>
    <w:rsid w:val="00515D52"/>
    <w:rsid w:val="00521F0B"/>
    <w:rsid w:val="005239E3"/>
    <w:rsid w:val="0052496A"/>
    <w:rsid w:val="00526C16"/>
    <w:rsid w:val="00534E4F"/>
    <w:rsid w:val="00535F6F"/>
    <w:rsid w:val="00536B64"/>
    <w:rsid w:val="00541444"/>
    <w:rsid w:val="00543F27"/>
    <w:rsid w:val="00545F5E"/>
    <w:rsid w:val="0055431D"/>
    <w:rsid w:val="00554628"/>
    <w:rsid w:val="005553AE"/>
    <w:rsid w:val="005573F7"/>
    <w:rsid w:val="00561C4A"/>
    <w:rsid w:val="00562770"/>
    <w:rsid w:val="00562C81"/>
    <w:rsid w:val="00571B4E"/>
    <w:rsid w:val="00572132"/>
    <w:rsid w:val="00572B47"/>
    <w:rsid w:val="00572D2F"/>
    <w:rsid w:val="005820EA"/>
    <w:rsid w:val="00582F6B"/>
    <w:rsid w:val="00587075"/>
    <w:rsid w:val="00590FFB"/>
    <w:rsid w:val="00593782"/>
    <w:rsid w:val="00593956"/>
    <w:rsid w:val="00595819"/>
    <w:rsid w:val="005A0AA3"/>
    <w:rsid w:val="005A42E3"/>
    <w:rsid w:val="005B5E9B"/>
    <w:rsid w:val="005C1CBA"/>
    <w:rsid w:val="005C2AD3"/>
    <w:rsid w:val="005D0B78"/>
    <w:rsid w:val="005D55C9"/>
    <w:rsid w:val="005D6DC1"/>
    <w:rsid w:val="005D6E2E"/>
    <w:rsid w:val="005E260C"/>
    <w:rsid w:val="00612F30"/>
    <w:rsid w:val="00621250"/>
    <w:rsid w:val="006223DD"/>
    <w:rsid w:val="00622CE2"/>
    <w:rsid w:val="006253AF"/>
    <w:rsid w:val="006368DF"/>
    <w:rsid w:val="006413B0"/>
    <w:rsid w:val="006430AB"/>
    <w:rsid w:val="006455E5"/>
    <w:rsid w:val="00646A6B"/>
    <w:rsid w:val="0064748A"/>
    <w:rsid w:val="00654F7D"/>
    <w:rsid w:val="00656E14"/>
    <w:rsid w:val="006572A6"/>
    <w:rsid w:val="006659CC"/>
    <w:rsid w:val="00667E52"/>
    <w:rsid w:val="00674831"/>
    <w:rsid w:val="00675EFA"/>
    <w:rsid w:val="00684C09"/>
    <w:rsid w:val="00690D3A"/>
    <w:rsid w:val="00690F51"/>
    <w:rsid w:val="006974ED"/>
    <w:rsid w:val="006A1BB0"/>
    <w:rsid w:val="006A1DD1"/>
    <w:rsid w:val="006A1F1A"/>
    <w:rsid w:val="006A3D57"/>
    <w:rsid w:val="006B32F0"/>
    <w:rsid w:val="006B5FC0"/>
    <w:rsid w:val="006C5826"/>
    <w:rsid w:val="006D1EE9"/>
    <w:rsid w:val="006E3079"/>
    <w:rsid w:val="006E3AA7"/>
    <w:rsid w:val="006F075D"/>
    <w:rsid w:val="006F325B"/>
    <w:rsid w:val="00704067"/>
    <w:rsid w:val="007055A8"/>
    <w:rsid w:val="00706023"/>
    <w:rsid w:val="00707E03"/>
    <w:rsid w:val="0071511A"/>
    <w:rsid w:val="00727B45"/>
    <w:rsid w:val="00735A9B"/>
    <w:rsid w:val="00740FFE"/>
    <w:rsid w:val="00741F0A"/>
    <w:rsid w:val="00746C90"/>
    <w:rsid w:val="00750B8C"/>
    <w:rsid w:val="00753A02"/>
    <w:rsid w:val="00754138"/>
    <w:rsid w:val="00754EBD"/>
    <w:rsid w:val="00756397"/>
    <w:rsid w:val="00766652"/>
    <w:rsid w:val="00770735"/>
    <w:rsid w:val="00773DD3"/>
    <w:rsid w:val="00783B30"/>
    <w:rsid w:val="0078411A"/>
    <w:rsid w:val="00784C37"/>
    <w:rsid w:val="00785B53"/>
    <w:rsid w:val="00790BC4"/>
    <w:rsid w:val="00790F2F"/>
    <w:rsid w:val="00791CD1"/>
    <w:rsid w:val="0079355A"/>
    <w:rsid w:val="00796D77"/>
    <w:rsid w:val="00797572"/>
    <w:rsid w:val="00797A18"/>
    <w:rsid w:val="007A4FED"/>
    <w:rsid w:val="007A72BE"/>
    <w:rsid w:val="007B7CDF"/>
    <w:rsid w:val="007C4B88"/>
    <w:rsid w:val="007D02B1"/>
    <w:rsid w:val="007D1259"/>
    <w:rsid w:val="007D211A"/>
    <w:rsid w:val="007E171E"/>
    <w:rsid w:val="007E370B"/>
    <w:rsid w:val="007E464D"/>
    <w:rsid w:val="007E46C8"/>
    <w:rsid w:val="007E4DD8"/>
    <w:rsid w:val="007F08AD"/>
    <w:rsid w:val="007F1631"/>
    <w:rsid w:val="007F4C50"/>
    <w:rsid w:val="007F6909"/>
    <w:rsid w:val="007F7A15"/>
    <w:rsid w:val="008039B3"/>
    <w:rsid w:val="0080699B"/>
    <w:rsid w:val="00812685"/>
    <w:rsid w:val="008138AB"/>
    <w:rsid w:val="00822B6D"/>
    <w:rsid w:val="00827106"/>
    <w:rsid w:val="00827604"/>
    <w:rsid w:val="00831314"/>
    <w:rsid w:val="00832788"/>
    <w:rsid w:val="0084702A"/>
    <w:rsid w:val="00850232"/>
    <w:rsid w:val="00852E9A"/>
    <w:rsid w:val="00861C7D"/>
    <w:rsid w:val="00862801"/>
    <w:rsid w:val="00867AED"/>
    <w:rsid w:val="008701AF"/>
    <w:rsid w:val="008753B0"/>
    <w:rsid w:val="00880342"/>
    <w:rsid w:val="008838FD"/>
    <w:rsid w:val="00883AE3"/>
    <w:rsid w:val="0088686A"/>
    <w:rsid w:val="00886B38"/>
    <w:rsid w:val="008922AB"/>
    <w:rsid w:val="008930E1"/>
    <w:rsid w:val="008A0E63"/>
    <w:rsid w:val="008B0D74"/>
    <w:rsid w:val="008B66E8"/>
    <w:rsid w:val="008C0FBA"/>
    <w:rsid w:val="008C23BA"/>
    <w:rsid w:val="008C330F"/>
    <w:rsid w:val="008C72AD"/>
    <w:rsid w:val="008D0D25"/>
    <w:rsid w:val="008E1363"/>
    <w:rsid w:val="008E13E3"/>
    <w:rsid w:val="008E26C5"/>
    <w:rsid w:val="008E28F0"/>
    <w:rsid w:val="008E6B5D"/>
    <w:rsid w:val="008E786A"/>
    <w:rsid w:val="008F370C"/>
    <w:rsid w:val="008F396C"/>
    <w:rsid w:val="008F5244"/>
    <w:rsid w:val="008F5622"/>
    <w:rsid w:val="00901A6D"/>
    <w:rsid w:val="00904FE7"/>
    <w:rsid w:val="00913D10"/>
    <w:rsid w:val="00915ED5"/>
    <w:rsid w:val="00923446"/>
    <w:rsid w:val="00944A6E"/>
    <w:rsid w:val="009546A5"/>
    <w:rsid w:val="00954C89"/>
    <w:rsid w:val="0095732F"/>
    <w:rsid w:val="0096013A"/>
    <w:rsid w:val="00960CF9"/>
    <w:rsid w:val="0096208D"/>
    <w:rsid w:val="00962260"/>
    <w:rsid w:val="009645B4"/>
    <w:rsid w:val="00965163"/>
    <w:rsid w:val="009663B4"/>
    <w:rsid w:val="00980605"/>
    <w:rsid w:val="00981425"/>
    <w:rsid w:val="00983009"/>
    <w:rsid w:val="00992496"/>
    <w:rsid w:val="00992C45"/>
    <w:rsid w:val="009940C7"/>
    <w:rsid w:val="009953A5"/>
    <w:rsid w:val="009A0F72"/>
    <w:rsid w:val="009A48B6"/>
    <w:rsid w:val="009A610A"/>
    <w:rsid w:val="009B1F4A"/>
    <w:rsid w:val="009B467E"/>
    <w:rsid w:val="009B5F33"/>
    <w:rsid w:val="009B7B1A"/>
    <w:rsid w:val="009D0182"/>
    <w:rsid w:val="009E55CD"/>
    <w:rsid w:val="009E789C"/>
    <w:rsid w:val="00A00143"/>
    <w:rsid w:val="00A0101A"/>
    <w:rsid w:val="00A04DE5"/>
    <w:rsid w:val="00A0652A"/>
    <w:rsid w:val="00A13BCA"/>
    <w:rsid w:val="00A13D46"/>
    <w:rsid w:val="00A15047"/>
    <w:rsid w:val="00A16DF1"/>
    <w:rsid w:val="00A20E81"/>
    <w:rsid w:val="00A23271"/>
    <w:rsid w:val="00A2532A"/>
    <w:rsid w:val="00A31DE5"/>
    <w:rsid w:val="00A32061"/>
    <w:rsid w:val="00A357EA"/>
    <w:rsid w:val="00A401BD"/>
    <w:rsid w:val="00A405C4"/>
    <w:rsid w:val="00A40707"/>
    <w:rsid w:val="00A4565C"/>
    <w:rsid w:val="00A512B3"/>
    <w:rsid w:val="00A53335"/>
    <w:rsid w:val="00A55656"/>
    <w:rsid w:val="00A562F1"/>
    <w:rsid w:val="00A712BC"/>
    <w:rsid w:val="00A74AB7"/>
    <w:rsid w:val="00A80698"/>
    <w:rsid w:val="00A861F6"/>
    <w:rsid w:val="00A9418C"/>
    <w:rsid w:val="00AA0B22"/>
    <w:rsid w:val="00AA4A8E"/>
    <w:rsid w:val="00AA6919"/>
    <w:rsid w:val="00AB44C6"/>
    <w:rsid w:val="00AB68AF"/>
    <w:rsid w:val="00AC2FD5"/>
    <w:rsid w:val="00AC500B"/>
    <w:rsid w:val="00AC78A4"/>
    <w:rsid w:val="00AD2126"/>
    <w:rsid w:val="00AD6777"/>
    <w:rsid w:val="00AE59CF"/>
    <w:rsid w:val="00AF11BB"/>
    <w:rsid w:val="00AF77DA"/>
    <w:rsid w:val="00B0235D"/>
    <w:rsid w:val="00B02786"/>
    <w:rsid w:val="00B1278E"/>
    <w:rsid w:val="00B17DE3"/>
    <w:rsid w:val="00B17F67"/>
    <w:rsid w:val="00B354E5"/>
    <w:rsid w:val="00B42BDD"/>
    <w:rsid w:val="00B52762"/>
    <w:rsid w:val="00B52A57"/>
    <w:rsid w:val="00B52AA4"/>
    <w:rsid w:val="00B535D0"/>
    <w:rsid w:val="00B56679"/>
    <w:rsid w:val="00B62CB6"/>
    <w:rsid w:val="00B6561E"/>
    <w:rsid w:val="00B75014"/>
    <w:rsid w:val="00B75F0A"/>
    <w:rsid w:val="00B774B1"/>
    <w:rsid w:val="00B83BBF"/>
    <w:rsid w:val="00B91D80"/>
    <w:rsid w:val="00B94928"/>
    <w:rsid w:val="00BA3C2C"/>
    <w:rsid w:val="00BA51AA"/>
    <w:rsid w:val="00BB0EB2"/>
    <w:rsid w:val="00BB2394"/>
    <w:rsid w:val="00BB3808"/>
    <w:rsid w:val="00BC2151"/>
    <w:rsid w:val="00BC2A29"/>
    <w:rsid w:val="00BC329F"/>
    <w:rsid w:val="00BC3CAF"/>
    <w:rsid w:val="00BD182F"/>
    <w:rsid w:val="00BD580A"/>
    <w:rsid w:val="00BF1C59"/>
    <w:rsid w:val="00BF6DC3"/>
    <w:rsid w:val="00BF7E20"/>
    <w:rsid w:val="00C06559"/>
    <w:rsid w:val="00C07165"/>
    <w:rsid w:val="00C1203C"/>
    <w:rsid w:val="00C25012"/>
    <w:rsid w:val="00C278BA"/>
    <w:rsid w:val="00C32471"/>
    <w:rsid w:val="00C40D0B"/>
    <w:rsid w:val="00C424D6"/>
    <w:rsid w:val="00C42F27"/>
    <w:rsid w:val="00C436B8"/>
    <w:rsid w:val="00C457A5"/>
    <w:rsid w:val="00C466D1"/>
    <w:rsid w:val="00C478F4"/>
    <w:rsid w:val="00C50857"/>
    <w:rsid w:val="00C54562"/>
    <w:rsid w:val="00C62E90"/>
    <w:rsid w:val="00C65D17"/>
    <w:rsid w:val="00C83F50"/>
    <w:rsid w:val="00CA629E"/>
    <w:rsid w:val="00CA753A"/>
    <w:rsid w:val="00CB1591"/>
    <w:rsid w:val="00CB309A"/>
    <w:rsid w:val="00CB4524"/>
    <w:rsid w:val="00CC48E7"/>
    <w:rsid w:val="00CC7405"/>
    <w:rsid w:val="00CD6DDA"/>
    <w:rsid w:val="00CE37CA"/>
    <w:rsid w:val="00CF317D"/>
    <w:rsid w:val="00CF6002"/>
    <w:rsid w:val="00D07A25"/>
    <w:rsid w:val="00D15D71"/>
    <w:rsid w:val="00D1662F"/>
    <w:rsid w:val="00D20C2F"/>
    <w:rsid w:val="00D251B3"/>
    <w:rsid w:val="00D31CBB"/>
    <w:rsid w:val="00D35BAF"/>
    <w:rsid w:val="00D41515"/>
    <w:rsid w:val="00D553E5"/>
    <w:rsid w:val="00D60324"/>
    <w:rsid w:val="00D6309B"/>
    <w:rsid w:val="00D736E5"/>
    <w:rsid w:val="00D856D6"/>
    <w:rsid w:val="00D859AE"/>
    <w:rsid w:val="00D935AA"/>
    <w:rsid w:val="00D95ED2"/>
    <w:rsid w:val="00DA09BA"/>
    <w:rsid w:val="00DA2676"/>
    <w:rsid w:val="00DA3FC0"/>
    <w:rsid w:val="00DA406F"/>
    <w:rsid w:val="00DA5BD0"/>
    <w:rsid w:val="00DA5C95"/>
    <w:rsid w:val="00DB0690"/>
    <w:rsid w:val="00DB3DDC"/>
    <w:rsid w:val="00DB48A7"/>
    <w:rsid w:val="00DB5268"/>
    <w:rsid w:val="00DB6E54"/>
    <w:rsid w:val="00DC34C0"/>
    <w:rsid w:val="00DC54F3"/>
    <w:rsid w:val="00DD23C4"/>
    <w:rsid w:val="00DD474B"/>
    <w:rsid w:val="00DF3E30"/>
    <w:rsid w:val="00E015A2"/>
    <w:rsid w:val="00E02D38"/>
    <w:rsid w:val="00E12201"/>
    <w:rsid w:val="00E12CC7"/>
    <w:rsid w:val="00E20946"/>
    <w:rsid w:val="00E22220"/>
    <w:rsid w:val="00E25F12"/>
    <w:rsid w:val="00E333F4"/>
    <w:rsid w:val="00E360CA"/>
    <w:rsid w:val="00E4558A"/>
    <w:rsid w:val="00E54957"/>
    <w:rsid w:val="00E57664"/>
    <w:rsid w:val="00E606E8"/>
    <w:rsid w:val="00E666F3"/>
    <w:rsid w:val="00E73F4A"/>
    <w:rsid w:val="00E82BA7"/>
    <w:rsid w:val="00E836CC"/>
    <w:rsid w:val="00E83892"/>
    <w:rsid w:val="00E979C9"/>
    <w:rsid w:val="00EA5FE0"/>
    <w:rsid w:val="00EA6C55"/>
    <w:rsid w:val="00EB0E08"/>
    <w:rsid w:val="00EB56DE"/>
    <w:rsid w:val="00ED467B"/>
    <w:rsid w:val="00ED701D"/>
    <w:rsid w:val="00EE2D58"/>
    <w:rsid w:val="00EE35B9"/>
    <w:rsid w:val="00EF2C9F"/>
    <w:rsid w:val="00F0049E"/>
    <w:rsid w:val="00F01250"/>
    <w:rsid w:val="00F0181C"/>
    <w:rsid w:val="00F05A24"/>
    <w:rsid w:val="00F1639D"/>
    <w:rsid w:val="00F17FE1"/>
    <w:rsid w:val="00F258DB"/>
    <w:rsid w:val="00F25E9F"/>
    <w:rsid w:val="00F27660"/>
    <w:rsid w:val="00F27D53"/>
    <w:rsid w:val="00F312F3"/>
    <w:rsid w:val="00F31F9A"/>
    <w:rsid w:val="00F32A76"/>
    <w:rsid w:val="00F3407D"/>
    <w:rsid w:val="00F43268"/>
    <w:rsid w:val="00F435DA"/>
    <w:rsid w:val="00F57C27"/>
    <w:rsid w:val="00F6650F"/>
    <w:rsid w:val="00F703BE"/>
    <w:rsid w:val="00F72844"/>
    <w:rsid w:val="00F8637E"/>
    <w:rsid w:val="00F86ECF"/>
    <w:rsid w:val="00F90637"/>
    <w:rsid w:val="00F94A5B"/>
    <w:rsid w:val="00F95EF1"/>
    <w:rsid w:val="00FA1182"/>
    <w:rsid w:val="00FA47BC"/>
    <w:rsid w:val="00FA6592"/>
    <w:rsid w:val="00FA7C09"/>
    <w:rsid w:val="00FB33A3"/>
    <w:rsid w:val="00FB5504"/>
    <w:rsid w:val="00FC3A6C"/>
    <w:rsid w:val="00FC4837"/>
    <w:rsid w:val="00FC53BA"/>
    <w:rsid w:val="00FC5F1E"/>
    <w:rsid w:val="00FD6105"/>
    <w:rsid w:val="00FE5078"/>
    <w:rsid w:val="00FE5CBA"/>
    <w:rsid w:val="00FF475F"/>
    <w:rsid w:val="00FF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A1BB0"/>
    <w:pPr>
      <w:spacing w:line="264" w:lineRule="auto"/>
    </w:pPr>
    <w:rPr>
      <w:rFonts w:ascii="Arial" w:eastAsia="Times New Roman" w:hAnsi="Arial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semiHidden/>
    <w:unhideWhenUsed/>
    <w:rsid w:val="00F17FE1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17FE1"/>
  </w:style>
  <w:style w:type="paragraph" w:styleId="Voettekst">
    <w:name w:val="footer"/>
    <w:basedOn w:val="Standaard"/>
    <w:link w:val="VoettekstChar"/>
    <w:uiPriority w:val="99"/>
    <w:unhideWhenUsed/>
    <w:rsid w:val="00F17FE1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FE1"/>
  </w:style>
  <w:style w:type="table" w:styleId="Tabelraster">
    <w:name w:val="Table Grid"/>
    <w:basedOn w:val="Standaardtabel"/>
    <w:uiPriority w:val="59"/>
    <w:rsid w:val="003F64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web">
    <w:name w:val="Normal (Web)"/>
    <w:basedOn w:val="Standaard"/>
    <w:uiPriority w:val="99"/>
    <w:unhideWhenUsed/>
    <w:rsid w:val="009D018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VTL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dtesselaar</dc:creator>
  <cp:lastModifiedBy>mkrassenburg</cp:lastModifiedBy>
  <cp:revision>2</cp:revision>
  <dcterms:created xsi:type="dcterms:W3CDTF">2015-06-03T14:30:00Z</dcterms:created>
  <dcterms:modified xsi:type="dcterms:W3CDTF">2015-06-03T14:30:00Z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-303614423</vt:i4>
  </property>
  <property fmtid="{D5CDD505-2E9C-101B-9397-08002B2CF9AE}" pid="3" name="_NewReviewCycle">
    <vt:lpwstr/>
  </property>
  <property fmtid="{D5CDD505-2E9C-101B-9397-08002B2CF9AE}" pid="4" name="_EmailSubject">
    <vt:lpwstr>begeleidingsformulier</vt:lpwstr>
  </property>
  <property fmtid="{D5CDD505-2E9C-101B-9397-08002B2CF9AE}" pid="5" name="_AuthorEmail">
    <vt:lpwstr>fbaarda@stlwerkt.nl</vt:lpwstr>
  </property>
  <property fmtid="{D5CDD505-2E9C-101B-9397-08002B2CF9AE}" pid="6" name="_AuthorEmailDisplayName">
    <vt:lpwstr>Femke Baarda</vt:lpwstr>
  </property>
  <property fmtid="{D5CDD505-2E9C-101B-9397-08002B2CF9AE}" pid="7" name="_ReviewingToolsShownOnce">
    <vt:lpwstr/>
  </property>
</Properties>
</file>