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563B86" w:rsidTr="00563B86">
        <w:tc>
          <w:tcPr>
            <w:tcW w:w="9212" w:type="dxa"/>
            <w:gridSpan w:val="2"/>
            <w:vAlign w:val="center"/>
          </w:tcPr>
          <w:p w:rsidR="00563B86" w:rsidRPr="00CE2D4E" w:rsidRDefault="00563B86" w:rsidP="00563B86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563B86" w:rsidRPr="00F00A30" w:rsidTr="00563B86">
        <w:tc>
          <w:tcPr>
            <w:tcW w:w="2376" w:type="dxa"/>
            <w:vAlign w:val="center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</w:p>
        </w:tc>
      </w:tr>
      <w:tr w:rsidR="00563B86" w:rsidRPr="00F00A30" w:rsidTr="00563B86">
        <w:tc>
          <w:tcPr>
            <w:tcW w:w="2376" w:type="dxa"/>
            <w:vAlign w:val="center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</w:p>
        </w:tc>
      </w:tr>
      <w:tr w:rsidR="00563B86" w:rsidRPr="00F00A30" w:rsidTr="00563B86">
        <w:tc>
          <w:tcPr>
            <w:tcW w:w="2376" w:type="dxa"/>
            <w:vAlign w:val="center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</w:p>
        </w:tc>
      </w:tr>
      <w:tr w:rsidR="00563B86" w:rsidRPr="00F00A30" w:rsidTr="00563B86">
        <w:trPr>
          <w:trHeight w:val="70"/>
        </w:trPr>
        <w:tc>
          <w:tcPr>
            <w:tcW w:w="2376" w:type="dxa"/>
            <w:vAlign w:val="center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</w:p>
        </w:tc>
      </w:tr>
      <w:tr w:rsidR="00563B86" w:rsidTr="00563B86">
        <w:tc>
          <w:tcPr>
            <w:tcW w:w="2376" w:type="dxa"/>
            <w:vAlign w:val="center"/>
          </w:tcPr>
          <w:p w:rsidR="00563B86" w:rsidRPr="00F00A30" w:rsidRDefault="00563B86" w:rsidP="00563B8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563B86" w:rsidRDefault="00563B86" w:rsidP="00563B86"/>
        </w:tc>
      </w:tr>
    </w:tbl>
    <w:p w:rsidR="00563B86" w:rsidRDefault="00563B86"/>
    <w:tbl>
      <w:tblPr>
        <w:tblStyle w:val="Tabelraster"/>
        <w:tblW w:w="0" w:type="auto"/>
        <w:tblLook w:val="04A0"/>
      </w:tblPr>
      <w:tblGrid>
        <w:gridCol w:w="9212"/>
      </w:tblGrid>
      <w:tr w:rsidR="00563B86" w:rsidRPr="00563B86" w:rsidTr="00563B86">
        <w:tc>
          <w:tcPr>
            <w:tcW w:w="9212" w:type="dxa"/>
          </w:tcPr>
          <w:p w:rsidR="00563B86" w:rsidRPr="00563B86" w:rsidRDefault="00563B86" w:rsidP="00563B86">
            <w:pPr>
              <w:jc w:val="center"/>
              <w:rPr>
                <w:sz w:val="20"/>
                <w:szCs w:val="20"/>
              </w:rPr>
            </w:pPr>
            <w:r w:rsidRPr="00563B86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563B86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563B86" w:rsidRDefault="00563B86"/>
    <w:p w:rsidR="00563B86" w:rsidRDefault="00563B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105"/>
        <w:gridCol w:w="873"/>
        <w:gridCol w:w="844"/>
        <w:gridCol w:w="860"/>
      </w:tblGrid>
      <w:tr w:rsidR="00563B86" w:rsidRPr="00563B86" w:rsidTr="00563B86">
        <w:tc>
          <w:tcPr>
            <w:tcW w:w="830" w:type="pct"/>
          </w:tcPr>
          <w:p w:rsidR="00563B86" w:rsidRPr="00563B86" w:rsidRDefault="00563B86" w:rsidP="00AC4369">
            <w:pPr>
              <w:rPr>
                <w:b/>
                <w:bCs/>
                <w:sz w:val="20"/>
              </w:rPr>
            </w:pPr>
            <w:r w:rsidRPr="00563B86">
              <w:rPr>
                <w:b/>
                <w:bCs/>
                <w:sz w:val="20"/>
              </w:rPr>
              <w:t>Kerntaak 1</w:t>
            </w:r>
          </w:p>
          <w:p w:rsidR="00563B86" w:rsidRPr="00563B86" w:rsidRDefault="00563B86" w:rsidP="00AC4369">
            <w:pPr>
              <w:rPr>
                <w:b/>
                <w:bCs/>
                <w:sz w:val="20"/>
              </w:rPr>
            </w:pPr>
          </w:p>
        </w:tc>
        <w:tc>
          <w:tcPr>
            <w:tcW w:w="2771" w:type="pct"/>
          </w:tcPr>
          <w:p w:rsidR="00563B86" w:rsidRPr="00563B86" w:rsidRDefault="00563B86" w:rsidP="00AC4369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63B86">
              <w:rPr>
                <w:rFonts w:cs="Arial"/>
                <w:b/>
                <w:bCs/>
                <w:sz w:val="20"/>
                <w:szCs w:val="20"/>
              </w:rPr>
              <w:t>Levert input voor en voert het beleid uit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563B86" w:rsidRPr="003A7D87" w:rsidRDefault="00563B86" w:rsidP="00563B86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563B86" w:rsidRPr="003A7D87" w:rsidRDefault="00563B86" w:rsidP="00563B86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563B86" w:rsidRPr="003A7D87" w:rsidRDefault="00563B86" w:rsidP="00563B86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563B86" w:rsidTr="00563B86">
        <w:trPr>
          <w:cantSplit/>
        </w:trPr>
        <w:tc>
          <w:tcPr>
            <w:tcW w:w="830" w:type="pct"/>
            <w:vMerge w:val="restart"/>
          </w:tcPr>
          <w:p w:rsidR="00563B86" w:rsidRDefault="00563B86" w:rsidP="00AC4369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71" w:type="pct"/>
            <w:tcBorders>
              <w:right w:val="single" w:sz="4" w:space="0" w:color="auto"/>
            </w:tcBorders>
            <w:vAlign w:val="center"/>
          </w:tcPr>
          <w:p w:rsidR="00563B86" w:rsidRPr="00427CBB" w:rsidRDefault="00563B86" w:rsidP="00AC4369">
            <w:pPr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Doet een voorstel voor het afdelingsplan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86" w:rsidRDefault="00563B86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86" w:rsidRDefault="00563B86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86" w:rsidRDefault="00563B86" w:rsidP="00AC4369">
            <w:pPr>
              <w:pStyle w:val="Koptekst"/>
              <w:tabs>
                <w:tab w:val="clear" w:pos="4513"/>
              </w:tabs>
            </w:pPr>
          </w:p>
        </w:tc>
      </w:tr>
      <w:tr w:rsidR="00563B86" w:rsidTr="00563B86">
        <w:trPr>
          <w:cantSplit/>
        </w:trPr>
        <w:tc>
          <w:tcPr>
            <w:tcW w:w="830" w:type="pct"/>
            <w:vMerge/>
          </w:tcPr>
          <w:p w:rsidR="00563B86" w:rsidRDefault="00563B86" w:rsidP="00AC4369"/>
        </w:tc>
        <w:tc>
          <w:tcPr>
            <w:tcW w:w="2771" w:type="pct"/>
            <w:tcBorders>
              <w:right w:val="single" w:sz="4" w:space="0" w:color="auto"/>
            </w:tcBorders>
            <w:vAlign w:val="center"/>
          </w:tcPr>
          <w:p w:rsidR="00563B86" w:rsidRPr="00427CBB" w:rsidRDefault="00563B86" w:rsidP="00AC4369">
            <w:pPr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Doet een voorstel voor het afdelingsbudget 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</w:tr>
      <w:tr w:rsidR="00563B86" w:rsidTr="00563B86">
        <w:trPr>
          <w:cantSplit/>
        </w:trPr>
        <w:tc>
          <w:tcPr>
            <w:tcW w:w="830" w:type="pct"/>
            <w:vMerge/>
          </w:tcPr>
          <w:p w:rsidR="00563B86" w:rsidRDefault="00563B86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2771" w:type="pct"/>
            <w:tcBorders>
              <w:right w:val="single" w:sz="4" w:space="0" w:color="auto"/>
            </w:tcBorders>
            <w:vAlign w:val="center"/>
          </w:tcPr>
          <w:p w:rsidR="00563B86" w:rsidRPr="00427CBB" w:rsidRDefault="00563B86" w:rsidP="00AC4369">
            <w:pPr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Doet verbetervoorstellen en implementeert deze 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</w:tr>
      <w:tr w:rsidR="00563B86" w:rsidTr="00563B86">
        <w:trPr>
          <w:cantSplit/>
        </w:trPr>
        <w:tc>
          <w:tcPr>
            <w:tcW w:w="830" w:type="pct"/>
            <w:vMerge/>
          </w:tcPr>
          <w:p w:rsidR="00563B86" w:rsidRDefault="00563B86" w:rsidP="00AC4369"/>
        </w:tc>
        <w:tc>
          <w:tcPr>
            <w:tcW w:w="2771" w:type="pct"/>
            <w:tcBorders>
              <w:right w:val="single" w:sz="4" w:space="0" w:color="auto"/>
            </w:tcBorders>
            <w:vAlign w:val="center"/>
          </w:tcPr>
          <w:p w:rsidR="00563B86" w:rsidRPr="00427CBB" w:rsidRDefault="00563B86" w:rsidP="00AC4369">
            <w:pPr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Rapporteert over de uitvoering van het logistieke proces 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563B86" w:rsidRDefault="00563B86" w:rsidP="00AC4369"/>
        </w:tc>
      </w:tr>
      <w:tr w:rsidR="00563B86" w:rsidTr="00563B86">
        <w:trPr>
          <w:cantSplit/>
        </w:trPr>
        <w:tc>
          <w:tcPr>
            <w:tcW w:w="830" w:type="pct"/>
          </w:tcPr>
          <w:p w:rsidR="00563B86" w:rsidRDefault="00563B86" w:rsidP="00AC4369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563B86" w:rsidRDefault="00563B86" w:rsidP="00AC4369"/>
          <w:p w:rsidR="00563B86" w:rsidRDefault="00563B86" w:rsidP="00AC4369"/>
          <w:p w:rsidR="00563B86" w:rsidRDefault="00563B86" w:rsidP="00AC4369"/>
          <w:p w:rsidR="00563B86" w:rsidRDefault="00563B86" w:rsidP="00AC4369"/>
          <w:p w:rsidR="00563B86" w:rsidRDefault="00563B86" w:rsidP="00AC4369"/>
          <w:p w:rsidR="00563B86" w:rsidRDefault="00563B86" w:rsidP="00AC4369"/>
          <w:p w:rsidR="00563B86" w:rsidRDefault="00563B86" w:rsidP="00AC4369"/>
          <w:p w:rsidR="00563B86" w:rsidRDefault="00563B86" w:rsidP="00AC4369"/>
          <w:p w:rsidR="000E2722" w:rsidRDefault="000E2722" w:rsidP="00AC4369"/>
          <w:p w:rsidR="000E2722" w:rsidRDefault="000E2722" w:rsidP="00AC4369"/>
          <w:p w:rsidR="00563B86" w:rsidRDefault="00563B86" w:rsidP="00AC4369"/>
          <w:p w:rsidR="00563B86" w:rsidRDefault="00563B86" w:rsidP="00AC4369"/>
          <w:p w:rsidR="00563B86" w:rsidRDefault="00563B86" w:rsidP="00AC4369"/>
        </w:tc>
      </w:tr>
    </w:tbl>
    <w:p w:rsidR="00AC4369" w:rsidRDefault="00AC4369" w:rsidP="00AC4369"/>
    <w:p w:rsidR="00AC4369" w:rsidRDefault="00AC4369" w:rsidP="00AC43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90"/>
        <w:gridCol w:w="946"/>
        <w:gridCol w:w="822"/>
        <w:gridCol w:w="824"/>
      </w:tblGrid>
      <w:tr w:rsidR="00427CBB" w:rsidRPr="00427CBB" w:rsidTr="00427CBB">
        <w:tc>
          <w:tcPr>
            <w:tcW w:w="830" w:type="pct"/>
          </w:tcPr>
          <w:p w:rsidR="00427CBB" w:rsidRPr="00427CBB" w:rsidRDefault="00427CBB" w:rsidP="00AC4369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Kerntaak 2</w:t>
            </w:r>
          </w:p>
          <w:p w:rsidR="00427CBB" w:rsidRPr="00427CBB" w:rsidRDefault="00427CBB" w:rsidP="00AC43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3" w:type="pct"/>
          </w:tcPr>
          <w:p w:rsidR="00427CBB" w:rsidRPr="00427CBB" w:rsidRDefault="00427CBB" w:rsidP="00AC4369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Stuurt het logistieke proces aan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jc w:val="center"/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27CBB" w:rsidTr="00427CBB">
        <w:trPr>
          <w:cantSplit/>
        </w:trPr>
        <w:tc>
          <w:tcPr>
            <w:tcW w:w="830" w:type="pct"/>
            <w:vMerge w:val="restart"/>
          </w:tcPr>
          <w:p w:rsidR="00427CBB" w:rsidRDefault="00427CBB" w:rsidP="00AC4369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 Bewaakt en administreert het logistieke proces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BB" w:rsidRDefault="00427CBB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BB" w:rsidRDefault="00427CBB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BB" w:rsidRDefault="00427CBB" w:rsidP="00AC4369">
            <w:pPr>
              <w:pStyle w:val="Koptekst"/>
              <w:tabs>
                <w:tab w:val="clear" w:pos="4513"/>
              </w:tabs>
            </w:pPr>
          </w:p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 Stuurt logistieke werkzaamheden aan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>
            <w:pPr>
              <w:pStyle w:val="Koptekst"/>
              <w:tabs>
                <w:tab w:val="clear" w:pos="4513"/>
              </w:tabs>
            </w:pP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2.3 Organiseert werkoverleg 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2.4 </w:t>
            </w:r>
            <w:proofErr w:type="spellStart"/>
            <w:r>
              <w:rPr>
                <w:rFonts w:cs="Arial"/>
                <w:sz w:val="20"/>
                <w:szCs w:val="20"/>
              </w:rPr>
              <w:t>Monitort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onderhoud aan hulpmiddelen, materialen en inventaris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</w:tcPr>
          <w:p w:rsidR="00427CBB" w:rsidRDefault="00427CBB" w:rsidP="00AC4369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27CBB" w:rsidRDefault="00427CBB" w:rsidP="00AC4369"/>
          <w:p w:rsidR="00427CBB" w:rsidRDefault="00427CBB" w:rsidP="00AC4369"/>
          <w:p w:rsidR="00427CBB" w:rsidRDefault="00427CBB" w:rsidP="00AC4369"/>
          <w:p w:rsidR="000E2722" w:rsidRDefault="000E2722" w:rsidP="00AC4369"/>
          <w:p w:rsidR="000E2722" w:rsidRDefault="000E2722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</w:tc>
      </w:tr>
    </w:tbl>
    <w:p w:rsidR="00AC4369" w:rsidRDefault="00AC4369" w:rsidP="00AC4369"/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90"/>
        <w:gridCol w:w="945"/>
        <w:gridCol w:w="822"/>
        <w:gridCol w:w="825"/>
      </w:tblGrid>
      <w:tr w:rsidR="00427CBB" w:rsidTr="000E2722">
        <w:tc>
          <w:tcPr>
            <w:tcW w:w="830" w:type="pct"/>
          </w:tcPr>
          <w:p w:rsidR="00427CBB" w:rsidRPr="00427CBB" w:rsidRDefault="00427CBB" w:rsidP="00AC4369">
            <w:pPr>
              <w:rPr>
                <w:b/>
                <w:bCs/>
                <w:sz w:val="20"/>
              </w:rPr>
            </w:pPr>
            <w:r w:rsidRPr="00427CBB">
              <w:rPr>
                <w:b/>
                <w:bCs/>
                <w:sz w:val="20"/>
              </w:rPr>
              <w:t>Kerntaak 3</w:t>
            </w:r>
          </w:p>
          <w:p w:rsidR="00427CBB" w:rsidRPr="00427CBB" w:rsidRDefault="00427CBB" w:rsidP="00AC4369">
            <w:pPr>
              <w:rPr>
                <w:b/>
                <w:bCs/>
                <w:sz w:val="20"/>
              </w:rPr>
            </w:pPr>
          </w:p>
        </w:tc>
        <w:tc>
          <w:tcPr>
            <w:tcW w:w="2763" w:type="pct"/>
          </w:tcPr>
          <w:p w:rsidR="00427CBB" w:rsidRPr="00427CBB" w:rsidRDefault="00427CBB" w:rsidP="00AC4369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27CBB">
              <w:rPr>
                <w:rFonts w:cs="Arial"/>
                <w:b/>
                <w:bCs/>
                <w:sz w:val="20"/>
                <w:szCs w:val="20"/>
              </w:rPr>
              <w:t>Voert het personeelsbeleid uit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jc w:val="center"/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27CBB" w:rsidTr="000E2722">
        <w:trPr>
          <w:cantSplit/>
        </w:trPr>
        <w:tc>
          <w:tcPr>
            <w:tcW w:w="830" w:type="pct"/>
            <w:vMerge w:val="restart"/>
          </w:tcPr>
          <w:p w:rsid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 Adviseert over de personeelsbehoefte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0E2722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 Werft en selecteert medewerkers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0E2722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 Begeleidt en beoordeelt medewerkers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</w:tcPr>
          <w:p w:rsidR="00427CBB" w:rsidRDefault="00427CBB" w:rsidP="00AC4369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0E2722" w:rsidRDefault="000E2722" w:rsidP="00AC4369"/>
          <w:p w:rsidR="000E2722" w:rsidRDefault="000E2722" w:rsidP="00AC4369"/>
          <w:p w:rsidR="000E2722" w:rsidRDefault="000E2722" w:rsidP="00AC4369"/>
          <w:p w:rsidR="00427CBB" w:rsidRDefault="00427CBB" w:rsidP="00AC4369">
            <w:pPr>
              <w:pStyle w:val="Koptekst"/>
              <w:tabs>
                <w:tab w:val="clear" w:pos="4513"/>
              </w:tabs>
            </w:pPr>
          </w:p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</w:tc>
      </w:tr>
    </w:tbl>
    <w:p w:rsidR="00AC4369" w:rsidRDefault="00AC4369" w:rsidP="00AC4369"/>
    <w:p w:rsidR="00AC4369" w:rsidRDefault="00AC4369" w:rsidP="00AC4369"/>
    <w:p w:rsidR="00AC4369" w:rsidRDefault="00AC4369" w:rsidP="00AC43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90"/>
        <w:gridCol w:w="946"/>
        <w:gridCol w:w="822"/>
        <w:gridCol w:w="824"/>
      </w:tblGrid>
      <w:tr w:rsidR="00427CBB" w:rsidTr="00427CBB">
        <w:tc>
          <w:tcPr>
            <w:tcW w:w="830" w:type="pct"/>
          </w:tcPr>
          <w:p w:rsidR="00427CBB" w:rsidRPr="00427CBB" w:rsidRDefault="00427CBB" w:rsidP="00AC4369">
            <w:pPr>
              <w:rPr>
                <w:b/>
                <w:bCs/>
                <w:sz w:val="20"/>
              </w:rPr>
            </w:pPr>
            <w:r w:rsidRPr="00427CBB">
              <w:rPr>
                <w:b/>
                <w:bCs/>
                <w:sz w:val="20"/>
              </w:rPr>
              <w:t>Kerntaak 4</w:t>
            </w:r>
          </w:p>
          <w:p w:rsidR="00427CBB" w:rsidRPr="00427CBB" w:rsidRDefault="00427CBB" w:rsidP="00AC4369">
            <w:pPr>
              <w:rPr>
                <w:b/>
                <w:bCs/>
                <w:sz w:val="20"/>
              </w:rPr>
            </w:pPr>
          </w:p>
        </w:tc>
        <w:tc>
          <w:tcPr>
            <w:tcW w:w="2763" w:type="pct"/>
          </w:tcPr>
          <w:p w:rsidR="00427CBB" w:rsidRPr="00427CBB" w:rsidRDefault="00427CBB" w:rsidP="00AC4369">
            <w:pPr>
              <w:rPr>
                <w:b/>
                <w:bCs/>
                <w:sz w:val="20"/>
              </w:rPr>
            </w:pPr>
            <w:r w:rsidRPr="00427CBB">
              <w:rPr>
                <w:b/>
                <w:bCs/>
                <w:sz w:val="20"/>
              </w:rPr>
              <w:t>Onderhoudt zakelijke contacten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27CBB" w:rsidRPr="00427CBB" w:rsidRDefault="00427CBB" w:rsidP="007052FF">
            <w:pPr>
              <w:jc w:val="center"/>
              <w:rPr>
                <w:b/>
                <w:bCs/>
                <w:sz w:val="20"/>
                <w:szCs w:val="20"/>
              </w:rPr>
            </w:pPr>
            <w:r w:rsidRPr="00427CBB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27CBB" w:rsidTr="00427CBB">
        <w:trPr>
          <w:cantSplit/>
        </w:trPr>
        <w:tc>
          <w:tcPr>
            <w:tcW w:w="830" w:type="pct"/>
            <w:vMerge w:val="restart"/>
          </w:tcPr>
          <w:p w:rsid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 Beheert relaties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4.2 </w:t>
            </w:r>
            <w:proofErr w:type="spellStart"/>
            <w:r>
              <w:rPr>
                <w:rFonts w:cs="Arial"/>
                <w:sz w:val="20"/>
                <w:szCs w:val="20"/>
              </w:rPr>
              <w:t>Acquireert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 Doet voorstellen voor contracten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  <w:vMerge/>
          </w:tcPr>
          <w:p w:rsidR="00427CBB" w:rsidRDefault="00427CBB" w:rsidP="00AC4369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427CBB" w:rsidRPr="00427CBB" w:rsidRDefault="00427CBB" w:rsidP="00AC43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4.4 Handelt klachten af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B" w:rsidRDefault="00427CBB" w:rsidP="00AC4369"/>
        </w:tc>
      </w:tr>
      <w:tr w:rsidR="00427CBB" w:rsidTr="00427CBB">
        <w:trPr>
          <w:cantSplit/>
        </w:trPr>
        <w:tc>
          <w:tcPr>
            <w:tcW w:w="830" w:type="pct"/>
          </w:tcPr>
          <w:p w:rsidR="00427CBB" w:rsidRDefault="00427CBB" w:rsidP="00AC4369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0E2722" w:rsidRDefault="000E2722" w:rsidP="00AC4369"/>
          <w:p w:rsidR="000E2722" w:rsidRDefault="000E2722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  <w:p w:rsidR="00427CBB" w:rsidRDefault="00427CBB" w:rsidP="00AC4369"/>
        </w:tc>
      </w:tr>
    </w:tbl>
    <w:p w:rsidR="00E23681" w:rsidRDefault="00E23681" w:rsidP="00E23681">
      <w:pPr>
        <w:pStyle w:val="Koptekst"/>
        <w:tabs>
          <w:tab w:val="clear" w:pos="4513"/>
        </w:tabs>
      </w:pPr>
    </w:p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86" w:rsidRDefault="00563B86" w:rsidP="00F17FE1">
      <w:pPr>
        <w:spacing w:line="240" w:lineRule="auto"/>
      </w:pPr>
      <w:r>
        <w:separator/>
      </w:r>
    </w:p>
  </w:endnote>
  <w:endnote w:type="continuationSeparator" w:id="0">
    <w:p w:rsidR="00563B86" w:rsidRDefault="00563B86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6" w:rsidRPr="00F17FE1" w:rsidRDefault="00427CBB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Begeleidingsformulier</w:t>
    </w:r>
    <w:r w:rsidRPr="00F17FE1">
      <w:rPr>
        <w:rFonts w:cs="Arial"/>
        <w:sz w:val="16"/>
        <w:szCs w:val="16"/>
      </w:rPr>
      <w:t xml:space="preserve"> </w:t>
    </w:r>
    <w:r w:rsidR="00563B86" w:rsidRPr="00F17FE1">
      <w:rPr>
        <w:rFonts w:cs="Arial"/>
        <w:sz w:val="16"/>
        <w:szCs w:val="16"/>
      </w:rPr>
      <w:t xml:space="preserve">logistiek </w:t>
    </w:r>
    <w:r w:rsidR="00563B86">
      <w:rPr>
        <w:rFonts w:cs="Arial"/>
        <w:sz w:val="16"/>
        <w:szCs w:val="16"/>
      </w:rPr>
      <w:t>supervisor</w:t>
    </w:r>
    <w:r w:rsidR="00563B86" w:rsidRPr="00F17FE1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LC</w:t>
    </w:r>
    <w:r w:rsidR="00563B86">
      <w:rPr>
        <w:rFonts w:cs="Arial"/>
        <w:sz w:val="16"/>
        <w:szCs w:val="16"/>
      </w:rPr>
      <w:t xml:space="preserve"> | </w:t>
    </w:r>
    <w:r w:rsidR="00563B86" w:rsidRPr="00F17FE1">
      <w:rPr>
        <w:rFonts w:cs="Arial"/>
        <w:sz w:val="16"/>
        <w:szCs w:val="16"/>
      </w:rPr>
      <w:t xml:space="preserve">Versie </w:t>
    </w:r>
    <w:r>
      <w:rPr>
        <w:rFonts w:cs="Arial"/>
        <w:sz w:val="16"/>
        <w:szCs w:val="16"/>
      </w:rPr>
      <w:t>1</w:t>
    </w:r>
    <w:r w:rsidR="00563B86"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="00563B86" w:rsidRPr="00F17FE1">
      <w:rPr>
        <w:rFonts w:cs="Arial"/>
        <w:sz w:val="16"/>
        <w:szCs w:val="16"/>
      </w:rPr>
      <w:tab/>
      <w:t xml:space="preserve"> </w:t>
    </w:r>
    <w:r w:rsidR="00563B86">
      <w:rPr>
        <w:rFonts w:cs="Arial"/>
        <w:sz w:val="16"/>
        <w:szCs w:val="16"/>
      </w:rPr>
      <w:tab/>
    </w:r>
    <w:r w:rsidR="00563B86" w:rsidRPr="00F17FE1">
      <w:rPr>
        <w:rFonts w:cs="Arial"/>
        <w:sz w:val="16"/>
        <w:szCs w:val="16"/>
      </w:rPr>
      <w:tab/>
      <w:t xml:space="preserve">Pagina </w:t>
    </w:r>
    <w:r w:rsidR="00563B86" w:rsidRPr="00F17FE1">
      <w:rPr>
        <w:rFonts w:cs="Arial"/>
        <w:sz w:val="16"/>
        <w:szCs w:val="16"/>
      </w:rPr>
      <w:fldChar w:fldCharType="begin"/>
    </w:r>
    <w:r w:rsidR="00563B86" w:rsidRPr="00F17FE1">
      <w:rPr>
        <w:rFonts w:cs="Arial"/>
        <w:sz w:val="16"/>
        <w:szCs w:val="16"/>
      </w:rPr>
      <w:instrText xml:space="preserve"> PAGE </w:instrText>
    </w:r>
    <w:r w:rsidR="00563B86" w:rsidRPr="00F17FE1">
      <w:rPr>
        <w:rFonts w:cs="Arial"/>
        <w:sz w:val="16"/>
        <w:szCs w:val="16"/>
      </w:rPr>
      <w:fldChar w:fldCharType="separate"/>
    </w:r>
    <w:r w:rsidR="000E2722">
      <w:rPr>
        <w:rFonts w:cs="Arial"/>
        <w:noProof/>
        <w:sz w:val="16"/>
        <w:szCs w:val="16"/>
      </w:rPr>
      <w:t>1</w:t>
    </w:r>
    <w:r w:rsidR="00563B86" w:rsidRPr="00F17FE1">
      <w:rPr>
        <w:rFonts w:cs="Arial"/>
        <w:sz w:val="16"/>
        <w:szCs w:val="16"/>
      </w:rPr>
      <w:fldChar w:fldCharType="end"/>
    </w:r>
    <w:r w:rsidR="00563B86" w:rsidRPr="00F17FE1">
      <w:rPr>
        <w:rFonts w:cs="Arial"/>
        <w:sz w:val="16"/>
        <w:szCs w:val="16"/>
      </w:rPr>
      <w:t xml:space="preserve"> van </w:t>
    </w:r>
    <w:r w:rsidR="00563B86" w:rsidRPr="00F17FE1">
      <w:rPr>
        <w:rFonts w:cs="Arial"/>
        <w:sz w:val="16"/>
        <w:szCs w:val="16"/>
      </w:rPr>
      <w:fldChar w:fldCharType="begin"/>
    </w:r>
    <w:r w:rsidR="00563B86" w:rsidRPr="00F17FE1">
      <w:rPr>
        <w:rFonts w:cs="Arial"/>
        <w:sz w:val="16"/>
        <w:szCs w:val="16"/>
      </w:rPr>
      <w:instrText xml:space="preserve"> NUMPAGES  </w:instrText>
    </w:r>
    <w:r w:rsidR="00563B86" w:rsidRPr="00F17FE1">
      <w:rPr>
        <w:rFonts w:cs="Arial"/>
        <w:sz w:val="16"/>
        <w:szCs w:val="16"/>
      </w:rPr>
      <w:fldChar w:fldCharType="separate"/>
    </w:r>
    <w:r w:rsidR="000E2722">
      <w:rPr>
        <w:rFonts w:cs="Arial"/>
        <w:noProof/>
        <w:sz w:val="16"/>
        <w:szCs w:val="16"/>
      </w:rPr>
      <w:t>2</w:t>
    </w:r>
    <w:r w:rsidR="00563B86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86" w:rsidRDefault="00563B86" w:rsidP="00F17FE1">
      <w:pPr>
        <w:spacing w:line="240" w:lineRule="auto"/>
      </w:pPr>
      <w:r>
        <w:separator/>
      </w:r>
    </w:p>
  </w:footnote>
  <w:footnote w:type="continuationSeparator" w:id="0">
    <w:p w:rsidR="00563B86" w:rsidRDefault="00563B86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6" w:rsidRDefault="00427CBB">
    <w:pPr>
      <w:pStyle w:val="Koptekst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B86">
      <w:rPr>
        <w:rFonts w:cs="Arial"/>
        <w:b/>
        <w:sz w:val="28"/>
        <w:szCs w:val="28"/>
      </w:rPr>
      <w:t xml:space="preserve">Logistiek supervisor  </w:t>
    </w:r>
  </w:p>
  <w:p w:rsidR="00563B86" w:rsidRDefault="00563B86">
    <w:pPr>
      <w:pStyle w:val="Koptekst"/>
      <w:rPr>
        <w:rFonts w:cs="Arial"/>
        <w:b/>
        <w:sz w:val="28"/>
        <w:szCs w:val="28"/>
      </w:rPr>
    </w:pPr>
  </w:p>
  <w:p w:rsidR="00563B86" w:rsidRPr="00F17FE1" w:rsidRDefault="00563B86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8E2"/>
    <w:multiLevelType w:val="multilevel"/>
    <w:tmpl w:val="4A783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145F8"/>
    <w:rsid w:val="00021D2E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E2722"/>
    <w:rsid w:val="000F461F"/>
    <w:rsid w:val="00102C11"/>
    <w:rsid w:val="00102E62"/>
    <w:rsid w:val="00107FA9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B1691"/>
    <w:rsid w:val="001C0EA3"/>
    <w:rsid w:val="001C37B5"/>
    <w:rsid w:val="001C3B45"/>
    <w:rsid w:val="001D226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19DB"/>
    <w:rsid w:val="00263A6F"/>
    <w:rsid w:val="00267157"/>
    <w:rsid w:val="00275821"/>
    <w:rsid w:val="002762E9"/>
    <w:rsid w:val="002833E8"/>
    <w:rsid w:val="002852F4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623F"/>
    <w:rsid w:val="003A059D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27CBB"/>
    <w:rsid w:val="00431513"/>
    <w:rsid w:val="004340C3"/>
    <w:rsid w:val="004411C6"/>
    <w:rsid w:val="004443BA"/>
    <w:rsid w:val="0044556A"/>
    <w:rsid w:val="004460D7"/>
    <w:rsid w:val="00450E08"/>
    <w:rsid w:val="00451867"/>
    <w:rsid w:val="004564D7"/>
    <w:rsid w:val="00457097"/>
    <w:rsid w:val="00457AF9"/>
    <w:rsid w:val="004613AC"/>
    <w:rsid w:val="00465702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2869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1C4A"/>
    <w:rsid w:val="00562770"/>
    <w:rsid w:val="00562C81"/>
    <w:rsid w:val="00563B86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5F5AC7"/>
    <w:rsid w:val="00607B65"/>
    <w:rsid w:val="00612F30"/>
    <w:rsid w:val="00613C4D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152"/>
    <w:rsid w:val="006A1BB0"/>
    <w:rsid w:val="006A1DD1"/>
    <w:rsid w:val="006A1F1A"/>
    <w:rsid w:val="006B32F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5B57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8FD"/>
    <w:rsid w:val="00883AE3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66E09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B467E"/>
    <w:rsid w:val="009B5F33"/>
    <w:rsid w:val="009B7B1A"/>
    <w:rsid w:val="009E4A67"/>
    <w:rsid w:val="009E55CD"/>
    <w:rsid w:val="009E789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344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4369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7DE3"/>
    <w:rsid w:val="00B17F67"/>
    <w:rsid w:val="00B3365D"/>
    <w:rsid w:val="00B354E5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C4E65"/>
    <w:rsid w:val="00BD182F"/>
    <w:rsid w:val="00BD580A"/>
    <w:rsid w:val="00BF6DC3"/>
    <w:rsid w:val="00BF7E20"/>
    <w:rsid w:val="00C06559"/>
    <w:rsid w:val="00C07165"/>
    <w:rsid w:val="00C1203C"/>
    <w:rsid w:val="00C25012"/>
    <w:rsid w:val="00C278BA"/>
    <w:rsid w:val="00C32471"/>
    <w:rsid w:val="00C343B3"/>
    <w:rsid w:val="00C40D0B"/>
    <w:rsid w:val="00C424D6"/>
    <w:rsid w:val="00C42F27"/>
    <w:rsid w:val="00C436B8"/>
    <w:rsid w:val="00C457A5"/>
    <w:rsid w:val="00C466D1"/>
    <w:rsid w:val="00C478F4"/>
    <w:rsid w:val="00C50857"/>
    <w:rsid w:val="00C5115D"/>
    <w:rsid w:val="00C54562"/>
    <w:rsid w:val="00C62E90"/>
    <w:rsid w:val="00C65D17"/>
    <w:rsid w:val="00C83F50"/>
    <w:rsid w:val="00CA629E"/>
    <w:rsid w:val="00CA753A"/>
    <w:rsid w:val="00CB309A"/>
    <w:rsid w:val="00CB4524"/>
    <w:rsid w:val="00CC48E7"/>
    <w:rsid w:val="00CC7405"/>
    <w:rsid w:val="00CD6DD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86464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3681"/>
    <w:rsid w:val="00E25F12"/>
    <w:rsid w:val="00E333F4"/>
    <w:rsid w:val="00E360CA"/>
    <w:rsid w:val="00E4558A"/>
    <w:rsid w:val="00E54957"/>
    <w:rsid w:val="00E57664"/>
    <w:rsid w:val="00E606E8"/>
    <w:rsid w:val="00E666F3"/>
    <w:rsid w:val="00E82BA7"/>
    <w:rsid w:val="00E836CC"/>
    <w:rsid w:val="00E83892"/>
    <w:rsid w:val="00E979C9"/>
    <w:rsid w:val="00EA5FE0"/>
    <w:rsid w:val="00EA6C55"/>
    <w:rsid w:val="00ED467B"/>
    <w:rsid w:val="00ED701D"/>
    <w:rsid w:val="00EE2D58"/>
    <w:rsid w:val="00EE35B9"/>
    <w:rsid w:val="00EF2C9F"/>
    <w:rsid w:val="00F0049E"/>
    <w:rsid w:val="00F01250"/>
    <w:rsid w:val="00F0181C"/>
    <w:rsid w:val="00F05A24"/>
    <w:rsid w:val="00F1639D"/>
    <w:rsid w:val="00F17FE1"/>
    <w:rsid w:val="00F258DB"/>
    <w:rsid w:val="00F27660"/>
    <w:rsid w:val="00F27D53"/>
    <w:rsid w:val="00F312F3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B33A3"/>
    <w:rsid w:val="00FB5504"/>
    <w:rsid w:val="00FC3A6C"/>
    <w:rsid w:val="00FC53BA"/>
    <w:rsid w:val="00FC5F1E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E23681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2Char">
    <w:name w:val="Kop 2 Char"/>
    <w:basedOn w:val="Standaardalinea-lettertype"/>
    <w:link w:val="Kop2"/>
    <w:rsid w:val="00E23681"/>
    <w:rPr>
      <w:rFonts w:ascii="Arial" w:eastAsia="Times New Roman" w:hAnsi="Arial"/>
      <w:b/>
      <w:bCs/>
      <w:sz w:val="18"/>
      <w:szCs w:val="24"/>
    </w:rPr>
  </w:style>
  <w:style w:type="paragraph" w:styleId="Normaalweb">
    <w:name w:val="Normal (Web)"/>
    <w:basedOn w:val="Standaard"/>
    <w:uiPriority w:val="99"/>
    <w:unhideWhenUsed/>
    <w:rsid w:val="00563B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563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lcaptain</cp:lastModifiedBy>
  <cp:revision>3</cp:revision>
  <cp:lastPrinted>2012-08-27T12:25:00Z</cp:lastPrinted>
  <dcterms:created xsi:type="dcterms:W3CDTF">2014-11-13T15:09:00Z</dcterms:created>
  <dcterms:modified xsi:type="dcterms:W3CDTF">2014-11-13T16:14:00Z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207272266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</Properties>
</file>